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9"/>
        <w:gridCol w:w="817"/>
        <w:gridCol w:w="448"/>
        <w:gridCol w:w="253"/>
        <w:gridCol w:w="263"/>
        <w:gridCol w:w="888"/>
        <w:gridCol w:w="682"/>
        <w:gridCol w:w="447"/>
        <w:gridCol w:w="477"/>
        <w:gridCol w:w="432"/>
        <w:gridCol w:w="652"/>
        <w:gridCol w:w="495"/>
        <w:gridCol w:w="1318"/>
        <w:gridCol w:w="310"/>
        <w:gridCol w:w="1773"/>
      </w:tblGrid>
      <w:tr w:rsidR="00D30798" w:rsidRPr="003D7E62" w:rsidTr="00A66687">
        <w:trPr>
          <w:trHeight w:val="427"/>
        </w:trPr>
        <w:tc>
          <w:tcPr>
            <w:tcW w:w="5201" w:type="dxa"/>
            <w:gridSpan w:val="8"/>
            <w:vAlign w:val="center"/>
          </w:tcPr>
          <w:p w:rsidR="00D30798" w:rsidRPr="003D7E62" w:rsidRDefault="00D30798" w:rsidP="00D307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Name and Surname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453" w:type="dxa"/>
            <w:gridSpan w:val="7"/>
            <w:vAlign w:val="bottom"/>
          </w:tcPr>
          <w:p w:rsidR="00D30798" w:rsidRDefault="00D30798" w:rsidP="00D3079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Ronald Hochreiter</w:t>
            </w:r>
          </w:p>
        </w:tc>
      </w:tr>
      <w:tr w:rsidR="00D30798" w:rsidRPr="003D7E62" w:rsidTr="00A66687">
        <w:trPr>
          <w:trHeight w:val="427"/>
        </w:trPr>
        <w:tc>
          <w:tcPr>
            <w:tcW w:w="5201" w:type="dxa"/>
            <w:gridSpan w:val="8"/>
            <w:vAlign w:val="center"/>
          </w:tcPr>
          <w:p w:rsidR="00D30798" w:rsidRPr="003D7E62" w:rsidRDefault="00D30798" w:rsidP="00D307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453" w:type="dxa"/>
            <w:gridSpan w:val="7"/>
            <w:vAlign w:val="bottom"/>
          </w:tcPr>
          <w:p w:rsidR="00D30798" w:rsidRDefault="00D30798" w:rsidP="00D307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Associate professor</w:t>
            </w:r>
          </w:p>
        </w:tc>
      </w:tr>
      <w:tr w:rsidR="00D30798" w:rsidRPr="003D7E62" w:rsidTr="00A66687">
        <w:trPr>
          <w:trHeight w:val="427"/>
        </w:trPr>
        <w:tc>
          <w:tcPr>
            <w:tcW w:w="5201" w:type="dxa"/>
            <w:gridSpan w:val="8"/>
            <w:vAlign w:val="center"/>
          </w:tcPr>
          <w:p w:rsidR="00D30798" w:rsidRPr="003D7E62" w:rsidRDefault="00D30798" w:rsidP="00D307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The name of the institution where teacher works full or part-time and since when</w:t>
            </w:r>
          </w:p>
        </w:tc>
        <w:tc>
          <w:tcPr>
            <w:tcW w:w="5453" w:type="dxa"/>
            <w:gridSpan w:val="7"/>
            <w:vAlign w:val="bottom"/>
          </w:tcPr>
          <w:p w:rsidR="00D30798" w:rsidRDefault="00D30798" w:rsidP="00D307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WU Vieanna University of Economics and Business and Webster Vienna Private University, 2019</w:t>
            </w:r>
          </w:p>
        </w:tc>
      </w:tr>
      <w:tr w:rsidR="00AD7288" w:rsidRPr="003D7E62" w:rsidTr="00A66687">
        <w:trPr>
          <w:trHeight w:val="427"/>
        </w:trPr>
        <w:tc>
          <w:tcPr>
            <w:tcW w:w="5201" w:type="dxa"/>
            <w:gridSpan w:val="8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Narrow scientific (artistic) field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  <w:tc>
          <w:tcPr>
            <w:tcW w:w="5453" w:type="dxa"/>
            <w:gridSpan w:val="7"/>
            <w:vAlign w:val="center"/>
          </w:tcPr>
          <w:p w:rsidR="00D30798" w:rsidRDefault="00D30798" w:rsidP="00D3079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Computational Management Science</w:t>
            </w:r>
          </w:p>
          <w:p w:rsidR="00870D94" w:rsidRPr="00780390" w:rsidRDefault="00870D94" w:rsidP="00780390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870D9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Academic career</w:t>
            </w:r>
          </w:p>
        </w:tc>
      </w:tr>
      <w:tr w:rsidR="00AD7288" w:rsidRPr="003D7E62" w:rsidTr="00A66687">
        <w:trPr>
          <w:trHeight w:val="427"/>
        </w:trPr>
        <w:tc>
          <w:tcPr>
            <w:tcW w:w="3175" w:type="dxa"/>
            <w:gridSpan w:val="5"/>
            <w:vAlign w:val="center"/>
          </w:tcPr>
          <w:p w:rsidR="00870D94" w:rsidRPr="003D7E62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" w:type="dxa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Year</w:t>
            </w:r>
          </w:p>
        </w:tc>
        <w:tc>
          <w:tcPr>
            <w:tcW w:w="2047" w:type="dxa"/>
            <w:gridSpan w:val="4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Institution</w:t>
            </w:r>
            <w:r w:rsidR="00870D94"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464" w:type="dxa"/>
            <w:gridSpan w:val="3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Scientific or artistic field</w:t>
            </w:r>
            <w:r w:rsidR="00870D94"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076" w:type="dxa"/>
            <w:gridSpan w:val="2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Narrow scientific or artistic area</w:t>
            </w:r>
          </w:p>
        </w:tc>
      </w:tr>
      <w:tr w:rsidR="00174FDC" w:rsidRPr="003D7E62" w:rsidTr="00A66687">
        <w:trPr>
          <w:trHeight w:val="427"/>
        </w:trPr>
        <w:tc>
          <w:tcPr>
            <w:tcW w:w="3175" w:type="dxa"/>
            <w:gridSpan w:val="5"/>
          </w:tcPr>
          <w:p w:rsidR="00174FDC" w:rsidRPr="003D7E62" w:rsidRDefault="00174FDC" w:rsidP="00174FDC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Election to the title of university teacher</w:t>
            </w:r>
          </w:p>
        </w:tc>
        <w:tc>
          <w:tcPr>
            <w:tcW w:w="892" w:type="dxa"/>
            <w:vAlign w:val="center"/>
          </w:tcPr>
          <w:p w:rsidR="00174FDC" w:rsidRPr="003D7E62" w:rsidRDefault="00174FDC" w:rsidP="00174F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2013</w:t>
            </w:r>
          </w:p>
        </w:tc>
        <w:tc>
          <w:tcPr>
            <w:tcW w:w="2047" w:type="dxa"/>
            <w:gridSpan w:val="4"/>
            <w:shd w:val="clear" w:color="auto" w:fill="auto"/>
            <w:vAlign w:val="bottom"/>
          </w:tcPr>
          <w:p w:rsidR="00174FDC" w:rsidRDefault="00174FDC" w:rsidP="00174FD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WU Vienna University of Economics and Business</w:t>
            </w:r>
          </w:p>
        </w:tc>
        <w:tc>
          <w:tcPr>
            <w:tcW w:w="2464" w:type="dxa"/>
            <w:gridSpan w:val="3"/>
            <w:shd w:val="clear" w:color="auto" w:fill="auto"/>
            <w:vAlign w:val="bottom"/>
          </w:tcPr>
          <w:p w:rsidR="00174FDC" w:rsidRPr="00A66687" w:rsidRDefault="00A66687" w:rsidP="00174F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Economics</w:t>
            </w:r>
          </w:p>
        </w:tc>
        <w:tc>
          <w:tcPr>
            <w:tcW w:w="2076" w:type="dxa"/>
            <w:gridSpan w:val="2"/>
            <w:shd w:val="clear" w:color="auto" w:fill="auto"/>
            <w:vAlign w:val="bottom"/>
          </w:tcPr>
          <w:p w:rsidR="00174FDC" w:rsidRDefault="00174FDC" w:rsidP="00174F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Administration</w:t>
            </w:r>
          </w:p>
        </w:tc>
      </w:tr>
      <w:tr w:rsidR="00174FDC" w:rsidRPr="003D7E62" w:rsidTr="00A66687">
        <w:trPr>
          <w:trHeight w:val="427"/>
        </w:trPr>
        <w:tc>
          <w:tcPr>
            <w:tcW w:w="3175" w:type="dxa"/>
            <w:gridSpan w:val="5"/>
          </w:tcPr>
          <w:p w:rsidR="00174FDC" w:rsidRPr="003D7E62" w:rsidRDefault="00174FDC" w:rsidP="00174FDC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Doctor's degree</w:t>
            </w:r>
          </w:p>
        </w:tc>
        <w:tc>
          <w:tcPr>
            <w:tcW w:w="892" w:type="dxa"/>
            <w:vAlign w:val="center"/>
          </w:tcPr>
          <w:p w:rsidR="00174FDC" w:rsidRPr="003D7E62" w:rsidRDefault="00174FDC" w:rsidP="00174F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2005</w:t>
            </w:r>
          </w:p>
        </w:tc>
        <w:tc>
          <w:tcPr>
            <w:tcW w:w="2047" w:type="dxa"/>
            <w:gridSpan w:val="4"/>
            <w:shd w:val="clear" w:color="auto" w:fill="auto"/>
            <w:vAlign w:val="bottom"/>
          </w:tcPr>
          <w:p w:rsidR="00174FDC" w:rsidRDefault="00174FDC" w:rsidP="00174F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University of Vienna</w:t>
            </w:r>
          </w:p>
        </w:tc>
        <w:tc>
          <w:tcPr>
            <w:tcW w:w="2464" w:type="dxa"/>
            <w:gridSpan w:val="3"/>
            <w:shd w:val="clear" w:color="auto" w:fill="auto"/>
            <w:vAlign w:val="bottom"/>
          </w:tcPr>
          <w:p w:rsidR="00174FDC" w:rsidRPr="00A66687" w:rsidRDefault="00A66687" w:rsidP="00174F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Economics</w:t>
            </w:r>
          </w:p>
        </w:tc>
        <w:tc>
          <w:tcPr>
            <w:tcW w:w="2076" w:type="dxa"/>
            <w:gridSpan w:val="2"/>
            <w:shd w:val="clear" w:color="auto" w:fill="auto"/>
            <w:vAlign w:val="bottom"/>
          </w:tcPr>
          <w:p w:rsidR="00174FDC" w:rsidRDefault="00174FDC" w:rsidP="00174F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Informatics</w:t>
            </w:r>
          </w:p>
        </w:tc>
      </w:tr>
      <w:tr w:rsidR="00AB177C" w:rsidRPr="003D7E62" w:rsidTr="00A66687">
        <w:trPr>
          <w:trHeight w:val="427"/>
        </w:trPr>
        <w:tc>
          <w:tcPr>
            <w:tcW w:w="3175" w:type="dxa"/>
            <w:gridSpan w:val="5"/>
          </w:tcPr>
          <w:p w:rsidR="00AB177C" w:rsidRPr="003D7E62" w:rsidRDefault="00AB177C" w:rsidP="00AB177C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Specialization</w:t>
            </w:r>
          </w:p>
        </w:tc>
        <w:tc>
          <w:tcPr>
            <w:tcW w:w="892" w:type="dxa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47" w:type="dxa"/>
            <w:gridSpan w:val="4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64" w:type="dxa"/>
            <w:gridSpan w:val="3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76" w:type="dxa"/>
            <w:gridSpan w:val="2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B177C" w:rsidRPr="003D7E62" w:rsidTr="00A66687">
        <w:trPr>
          <w:trHeight w:val="427"/>
        </w:trPr>
        <w:tc>
          <w:tcPr>
            <w:tcW w:w="3175" w:type="dxa"/>
            <w:gridSpan w:val="5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Magister's</w:t>
            </w:r>
            <w:proofErr w:type="spellEnd"/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degree</w:t>
            </w:r>
          </w:p>
        </w:tc>
        <w:tc>
          <w:tcPr>
            <w:tcW w:w="892" w:type="dxa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047" w:type="dxa"/>
            <w:gridSpan w:val="4"/>
            <w:shd w:val="clear" w:color="auto" w:fill="auto"/>
            <w:vAlign w:val="bottom"/>
          </w:tcPr>
          <w:p w:rsidR="00AB177C" w:rsidRDefault="00AB177C" w:rsidP="00AB177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64" w:type="dxa"/>
            <w:gridSpan w:val="3"/>
            <w:shd w:val="clear" w:color="auto" w:fill="auto"/>
            <w:vAlign w:val="bottom"/>
          </w:tcPr>
          <w:p w:rsidR="00AB177C" w:rsidRPr="003D7E62" w:rsidRDefault="00AB177C" w:rsidP="00AB177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gridSpan w:val="2"/>
            <w:shd w:val="clear" w:color="auto" w:fill="auto"/>
            <w:vAlign w:val="bottom"/>
          </w:tcPr>
          <w:p w:rsidR="00AB177C" w:rsidRPr="003D7E62" w:rsidRDefault="00AB177C" w:rsidP="00AB177C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174FDC" w:rsidRPr="003D7E62" w:rsidTr="00A66687">
        <w:trPr>
          <w:trHeight w:val="427"/>
        </w:trPr>
        <w:tc>
          <w:tcPr>
            <w:tcW w:w="3175" w:type="dxa"/>
            <w:gridSpan w:val="5"/>
          </w:tcPr>
          <w:p w:rsidR="00174FDC" w:rsidRPr="003D7E62" w:rsidRDefault="00174FDC" w:rsidP="00174FDC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Master's degree</w:t>
            </w:r>
          </w:p>
        </w:tc>
        <w:tc>
          <w:tcPr>
            <w:tcW w:w="892" w:type="dxa"/>
            <w:vAlign w:val="center"/>
          </w:tcPr>
          <w:p w:rsidR="00174FDC" w:rsidRPr="003D7E62" w:rsidRDefault="00174FDC" w:rsidP="00174F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2001</w:t>
            </w:r>
          </w:p>
        </w:tc>
        <w:tc>
          <w:tcPr>
            <w:tcW w:w="2047" w:type="dxa"/>
            <w:gridSpan w:val="4"/>
            <w:shd w:val="clear" w:color="auto" w:fill="auto"/>
            <w:vAlign w:val="bottom"/>
          </w:tcPr>
          <w:p w:rsidR="00174FDC" w:rsidRDefault="00174FDC" w:rsidP="00174FD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University of Vienna</w:t>
            </w:r>
          </w:p>
        </w:tc>
        <w:tc>
          <w:tcPr>
            <w:tcW w:w="2464" w:type="dxa"/>
            <w:gridSpan w:val="3"/>
            <w:shd w:val="clear" w:color="auto" w:fill="auto"/>
            <w:vAlign w:val="bottom"/>
          </w:tcPr>
          <w:p w:rsidR="00174FDC" w:rsidRDefault="00174FDC" w:rsidP="00174F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6" w:type="dxa"/>
            <w:gridSpan w:val="2"/>
            <w:shd w:val="clear" w:color="auto" w:fill="auto"/>
            <w:vAlign w:val="bottom"/>
          </w:tcPr>
          <w:p w:rsidR="00174FDC" w:rsidRDefault="00174FDC" w:rsidP="00174F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Informatics</w:t>
            </w:r>
          </w:p>
        </w:tc>
      </w:tr>
      <w:tr w:rsidR="00174FDC" w:rsidRPr="003D7E62" w:rsidTr="00A66687">
        <w:trPr>
          <w:trHeight w:val="427"/>
        </w:trPr>
        <w:tc>
          <w:tcPr>
            <w:tcW w:w="3175" w:type="dxa"/>
            <w:gridSpan w:val="5"/>
          </w:tcPr>
          <w:p w:rsidR="00174FDC" w:rsidRPr="003D7E62" w:rsidRDefault="00174FDC" w:rsidP="00174FDC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Bachelor's degree</w:t>
            </w:r>
          </w:p>
        </w:tc>
        <w:tc>
          <w:tcPr>
            <w:tcW w:w="892" w:type="dxa"/>
            <w:vAlign w:val="center"/>
          </w:tcPr>
          <w:p w:rsidR="00174FDC" w:rsidRPr="003D7E62" w:rsidRDefault="00174FDC" w:rsidP="00174F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1996</w:t>
            </w:r>
          </w:p>
        </w:tc>
        <w:tc>
          <w:tcPr>
            <w:tcW w:w="2047" w:type="dxa"/>
            <w:gridSpan w:val="4"/>
            <w:shd w:val="clear" w:color="auto" w:fill="auto"/>
            <w:vAlign w:val="bottom"/>
          </w:tcPr>
          <w:p w:rsidR="00174FDC" w:rsidRDefault="00174FDC" w:rsidP="00174F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TGM Vienna</w:t>
            </w:r>
          </w:p>
        </w:tc>
        <w:tc>
          <w:tcPr>
            <w:tcW w:w="2464" w:type="dxa"/>
            <w:gridSpan w:val="3"/>
            <w:shd w:val="clear" w:color="auto" w:fill="auto"/>
            <w:vAlign w:val="bottom"/>
          </w:tcPr>
          <w:p w:rsidR="00174FDC" w:rsidRDefault="00174FDC" w:rsidP="00174F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6" w:type="dxa"/>
            <w:gridSpan w:val="2"/>
            <w:shd w:val="clear" w:color="auto" w:fill="auto"/>
            <w:vAlign w:val="bottom"/>
          </w:tcPr>
          <w:p w:rsidR="00174FDC" w:rsidRDefault="00174FDC" w:rsidP="00174F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Electrical Engineering</w:t>
            </w:r>
          </w:p>
        </w:tc>
      </w:tr>
      <w:tr w:rsidR="00AB177C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List of subjects taught by the teacher at the first and second study level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A66687" w:rsidRPr="003D7E62" w:rsidTr="00A66687">
        <w:trPr>
          <w:trHeight w:val="822"/>
        </w:trPr>
        <w:tc>
          <w:tcPr>
            <w:tcW w:w="1386" w:type="dxa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No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Marc of the course</w:t>
            </w:r>
          </w:p>
        </w:tc>
        <w:tc>
          <w:tcPr>
            <w:tcW w:w="3028" w:type="dxa"/>
            <w:gridSpan w:val="6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Course title</w:t>
            </w:r>
            <w:r w:rsidRPr="003D7E6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Type of teaching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Title of the study program</w:t>
            </w:r>
            <w:r w:rsidRPr="003D7E6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Type of studies</w:t>
            </w:r>
            <w:r w:rsidRPr="003D7E6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 w:rsidRPr="003D7E62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A66687" w:rsidRPr="003D7E62" w:rsidTr="00A66687">
        <w:trPr>
          <w:trHeight w:val="575"/>
        </w:trPr>
        <w:tc>
          <w:tcPr>
            <w:tcW w:w="1386" w:type="dxa"/>
            <w:shd w:val="clear" w:color="auto" w:fill="auto"/>
            <w:vAlign w:val="center"/>
          </w:tcPr>
          <w:p w:rsidR="00174FDC" w:rsidRPr="003D7E62" w:rsidRDefault="00174FDC" w:rsidP="00174F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174FDC" w:rsidRPr="00A66687" w:rsidRDefault="00A66687" w:rsidP="00A66687">
            <w:pPr>
              <w:tabs>
                <w:tab w:val="left" w:pos="567"/>
              </w:tabs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3028" w:type="dxa"/>
            <w:gridSpan w:val="6"/>
            <w:shd w:val="clear" w:color="auto" w:fill="auto"/>
            <w:vAlign w:val="bottom"/>
          </w:tcPr>
          <w:p w:rsidR="00174FDC" w:rsidRDefault="00174FDC" w:rsidP="00174FD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Advanced Marketing Research Methods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174FDC" w:rsidRPr="003D7E62" w:rsidRDefault="00A66687" w:rsidP="00174FD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174FDC" w:rsidRPr="003D7E62" w:rsidRDefault="00A66687" w:rsidP="00174FD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Finance, Accounting and Statistics</w:t>
            </w:r>
          </w:p>
        </w:tc>
        <w:tc>
          <w:tcPr>
            <w:tcW w:w="1764" w:type="dxa"/>
            <w:shd w:val="clear" w:color="auto" w:fill="auto"/>
            <w:vAlign w:val="bottom"/>
          </w:tcPr>
          <w:p w:rsidR="00174FDC" w:rsidRDefault="00174FDC" w:rsidP="00174FD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Master</w:t>
            </w:r>
          </w:p>
        </w:tc>
      </w:tr>
      <w:tr w:rsidR="00A66687" w:rsidRPr="003D7E62" w:rsidTr="00A66687">
        <w:trPr>
          <w:trHeight w:val="575"/>
        </w:trPr>
        <w:tc>
          <w:tcPr>
            <w:tcW w:w="1386" w:type="dxa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1261" w:type="dxa"/>
            <w:gridSpan w:val="2"/>
            <w:shd w:val="clear" w:color="auto" w:fill="auto"/>
          </w:tcPr>
          <w:p w:rsidR="00A66687" w:rsidRDefault="00A66687" w:rsidP="00A66687">
            <w:pPr>
              <w:jc w:val="center"/>
            </w:pPr>
            <w:r w:rsidRPr="00303527"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3028" w:type="dxa"/>
            <w:gridSpan w:val="6"/>
            <w:shd w:val="clear" w:color="auto" w:fill="auto"/>
            <w:vAlign w:val="bottom"/>
          </w:tcPr>
          <w:p w:rsidR="00A66687" w:rsidRDefault="00A66687" w:rsidP="00A6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Quantitative Optimization Methods in Finance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Finance, Accounting and Statistics</w:t>
            </w:r>
          </w:p>
        </w:tc>
        <w:tc>
          <w:tcPr>
            <w:tcW w:w="1764" w:type="dxa"/>
            <w:shd w:val="clear" w:color="auto" w:fill="auto"/>
            <w:vAlign w:val="bottom"/>
          </w:tcPr>
          <w:p w:rsidR="00A66687" w:rsidRDefault="00A66687" w:rsidP="00A6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Bachelor</w:t>
            </w:r>
          </w:p>
        </w:tc>
      </w:tr>
      <w:tr w:rsidR="00A66687" w:rsidRPr="003D7E62" w:rsidTr="00A66687">
        <w:trPr>
          <w:trHeight w:val="575"/>
        </w:trPr>
        <w:tc>
          <w:tcPr>
            <w:tcW w:w="1386" w:type="dxa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1261" w:type="dxa"/>
            <w:gridSpan w:val="2"/>
            <w:shd w:val="clear" w:color="auto" w:fill="auto"/>
          </w:tcPr>
          <w:p w:rsidR="00A66687" w:rsidRDefault="00A66687" w:rsidP="00A66687">
            <w:pPr>
              <w:jc w:val="center"/>
            </w:pPr>
            <w:r w:rsidRPr="00303527"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3028" w:type="dxa"/>
            <w:gridSpan w:val="6"/>
            <w:shd w:val="clear" w:color="auto" w:fill="auto"/>
            <w:vAlign w:val="bottom"/>
          </w:tcPr>
          <w:p w:rsidR="00A66687" w:rsidRDefault="00A66687" w:rsidP="00A6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Analytics, Machine Learning and AI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Finance, Accounting and Statistics</w:t>
            </w:r>
          </w:p>
        </w:tc>
        <w:tc>
          <w:tcPr>
            <w:tcW w:w="1764" w:type="dxa"/>
            <w:shd w:val="clear" w:color="auto" w:fill="auto"/>
            <w:vAlign w:val="bottom"/>
          </w:tcPr>
          <w:p w:rsidR="00A66687" w:rsidRDefault="00A66687" w:rsidP="00A6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Bachelor</w:t>
            </w:r>
          </w:p>
        </w:tc>
      </w:tr>
      <w:tr w:rsidR="00A66687" w:rsidRPr="003D7E62" w:rsidTr="00A66687">
        <w:trPr>
          <w:trHeight w:val="575"/>
        </w:trPr>
        <w:tc>
          <w:tcPr>
            <w:tcW w:w="1386" w:type="dxa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1261" w:type="dxa"/>
            <w:gridSpan w:val="2"/>
            <w:shd w:val="clear" w:color="auto" w:fill="auto"/>
          </w:tcPr>
          <w:p w:rsidR="00A66687" w:rsidRDefault="00A66687" w:rsidP="00A66687">
            <w:pPr>
              <w:jc w:val="center"/>
            </w:pPr>
            <w:r w:rsidRPr="00303527"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3028" w:type="dxa"/>
            <w:gridSpan w:val="6"/>
            <w:shd w:val="clear" w:color="auto" w:fill="auto"/>
            <w:vAlign w:val="bottom"/>
          </w:tcPr>
          <w:p w:rsidR="00A66687" w:rsidRDefault="00A66687" w:rsidP="00A6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Industry Lab: Hedge Funds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Finance, Accounting and Statistics</w:t>
            </w:r>
          </w:p>
        </w:tc>
        <w:tc>
          <w:tcPr>
            <w:tcW w:w="1764" w:type="dxa"/>
            <w:shd w:val="clear" w:color="auto" w:fill="auto"/>
            <w:vAlign w:val="bottom"/>
          </w:tcPr>
          <w:p w:rsidR="00A66687" w:rsidRDefault="00A66687" w:rsidP="00A6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Master</w:t>
            </w:r>
          </w:p>
        </w:tc>
      </w:tr>
      <w:tr w:rsidR="00A66687" w:rsidRPr="003D7E62" w:rsidTr="00A66687">
        <w:trPr>
          <w:trHeight w:val="575"/>
        </w:trPr>
        <w:tc>
          <w:tcPr>
            <w:tcW w:w="1386" w:type="dxa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1261" w:type="dxa"/>
            <w:gridSpan w:val="2"/>
            <w:shd w:val="clear" w:color="auto" w:fill="auto"/>
          </w:tcPr>
          <w:p w:rsidR="00A66687" w:rsidRDefault="00A66687" w:rsidP="00A66687">
            <w:pPr>
              <w:jc w:val="center"/>
            </w:pPr>
            <w:r w:rsidRPr="00303527"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3028" w:type="dxa"/>
            <w:gridSpan w:val="6"/>
            <w:shd w:val="clear" w:color="auto" w:fill="auto"/>
            <w:vAlign w:val="bottom"/>
          </w:tcPr>
          <w:p w:rsidR="00A66687" w:rsidRDefault="00A66687" w:rsidP="00A6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Based Management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Finance, Accounting and Statistics</w:t>
            </w:r>
          </w:p>
        </w:tc>
        <w:tc>
          <w:tcPr>
            <w:tcW w:w="1764" w:type="dxa"/>
            <w:shd w:val="clear" w:color="auto" w:fill="auto"/>
            <w:vAlign w:val="bottom"/>
          </w:tcPr>
          <w:p w:rsidR="00A66687" w:rsidRDefault="00A66687" w:rsidP="00A6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Executive MBA</w:t>
            </w:r>
          </w:p>
        </w:tc>
      </w:tr>
      <w:tr w:rsidR="00A66687" w:rsidRPr="003D7E62" w:rsidTr="00A66687">
        <w:trPr>
          <w:trHeight w:val="575"/>
        </w:trPr>
        <w:tc>
          <w:tcPr>
            <w:tcW w:w="1386" w:type="dxa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1261" w:type="dxa"/>
            <w:gridSpan w:val="2"/>
            <w:shd w:val="clear" w:color="auto" w:fill="auto"/>
          </w:tcPr>
          <w:p w:rsidR="00A66687" w:rsidRDefault="00A66687" w:rsidP="00A66687">
            <w:pPr>
              <w:jc w:val="center"/>
            </w:pPr>
            <w:r w:rsidRPr="00303527"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3028" w:type="dxa"/>
            <w:gridSpan w:val="6"/>
            <w:shd w:val="clear" w:color="auto" w:fill="auto"/>
            <w:vAlign w:val="bottom"/>
          </w:tcPr>
          <w:p w:rsidR="00A66687" w:rsidRDefault="00A66687" w:rsidP="00A6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Statistics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Finance, Accounting and Statistics</w:t>
            </w:r>
          </w:p>
        </w:tc>
        <w:tc>
          <w:tcPr>
            <w:tcW w:w="1764" w:type="dxa"/>
            <w:shd w:val="clear" w:color="auto" w:fill="auto"/>
            <w:vAlign w:val="bottom"/>
          </w:tcPr>
          <w:p w:rsidR="00A66687" w:rsidRDefault="00A66687" w:rsidP="00A6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Bachelor</w:t>
            </w:r>
          </w:p>
        </w:tc>
      </w:tr>
      <w:tr w:rsidR="00A66687" w:rsidRPr="003D7E62" w:rsidTr="00A66687">
        <w:trPr>
          <w:trHeight w:val="575"/>
        </w:trPr>
        <w:tc>
          <w:tcPr>
            <w:tcW w:w="1386" w:type="dxa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1261" w:type="dxa"/>
            <w:gridSpan w:val="2"/>
            <w:shd w:val="clear" w:color="auto" w:fill="auto"/>
          </w:tcPr>
          <w:p w:rsidR="00A66687" w:rsidRDefault="00A66687" w:rsidP="00A66687">
            <w:pPr>
              <w:jc w:val="center"/>
            </w:pPr>
            <w:r w:rsidRPr="00303527"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3028" w:type="dxa"/>
            <w:gridSpan w:val="6"/>
            <w:shd w:val="clear" w:color="auto" w:fill="auto"/>
            <w:vAlign w:val="bottom"/>
          </w:tcPr>
          <w:p w:rsidR="00A66687" w:rsidRDefault="00A66687" w:rsidP="00A6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Mining and Database Systems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Finance, Accounting and Statistics</w:t>
            </w:r>
          </w:p>
        </w:tc>
        <w:tc>
          <w:tcPr>
            <w:tcW w:w="1764" w:type="dxa"/>
            <w:shd w:val="clear" w:color="auto" w:fill="auto"/>
            <w:vAlign w:val="bottom"/>
          </w:tcPr>
          <w:p w:rsidR="00A66687" w:rsidRDefault="00A66687" w:rsidP="00A6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Bachelor</w:t>
            </w:r>
          </w:p>
        </w:tc>
      </w:tr>
      <w:tr w:rsidR="00A66687" w:rsidRPr="003D7E62" w:rsidTr="00A66687">
        <w:trPr>
          <w:trHeight w:val="575"/>
        </w:trPr>
        <w:tc>
          <w:tcPr>
            <w:tcW w:w="1386" w:type="dxa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1261" w:type="dxa"/>
            <w:gridSpan w:val="2"/>
            <w:shd w:val="clear" w:color="auto" w:fill="auto"/>
          </w:tcPr>
          <w:p w:rsidR="00A66687" w:rsidRDefault="00A66687" w:rsidP="00A66687">
            <w:pPr>
              <w:jc w:val="center"/>
            </w:pPr>
            <w:r w:rsidRPr="00303527"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3028" w:type="dxa"/>
            <w:gridSpan w:val="6"/>
            <w:shd w:val="clear" w:color="auto" w:fill="auto"/>
            <w:vAlign w:val="bottom"/>
          </w:tcPr>
          <w:p w:rsidR="00A66687" w:rsidRDefault="00A66687" w:rsidP="00A6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Applied Statistics with R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Finance, Accounting and Statistics</w:t>
            </w:r>
          </w:p>
        </w:tc>
        <w:tc>
          <w:tcPr>
            <w:tcW w:w="1764" w:type="dxa"/>
            <w:shd w:val="clear" w:color="auto" w:fill="auto"/>
            <w:vAlign w:val="bottom"/>
          </w:tcPr>
          <w:p w:rsidR="00A66687" w:rsidRDefault="00A66687" w:rsidP="00A6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Bachelor</w:t>
            </w:r>
          </w:p>
        </w:tc>
      </w:tr>
      <w:tr w:rsidR="00A66687" w:rsidRPr="003D7E62" w:rsidTr="00F43E9F">
        <w:trPr>
          <w:trHeight w:val="575"/>
        </w:trPr>
        <w:tc>
          <w:tcPr>
            <w:tcW w:w="1386" w:type="dxa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1261" w:type="dxa"/>
            <w:gridSpan w:val="2"/>
            <w:shd w:val="clear" w:color="auto" w:fill="auto"/>
          </w:tcPr>
          <w:p w:rsidR="00A66687" w:rsidRPr="00B47A32" w:rsidRDefault="00A66687" w:rsidP="00A66687">
            <w:r w:rsidRPr="00B47A32">
              <w:t>ADA16</w:t>
            </w:r>
          </w:p>
        </w:tc>
        <w:tc>
          <w:tcPr>
            <w:tcW w:w="3028" w:type="dxa"/>
            <w:gridSpan w:val="6"/>
            <w:shd w:val="clear" w:color="auto" w:fill="auto"/>
            <w:vAlign w:val="bottom"/>
          </w:tcPr>
          <w:p w:rsidR="00A66687" w:rsidRDefault="00A66687" w:rsidP="00A6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Deep Learning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A66687" w:rsidRPr="00F43E9F" w:rsidRDefault="00F43E9F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and exercises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764" w:type="dxa"/>
            <w:shd w:val="clear" w:color="auto" w:fill="auto"/>
            <w:vAlign w:val="bottom"/>
          </w:tcPr>
          <w:p w:rsidR="00A66687" w:rsidRPr="00A66687" w:rsidRDefault="00A66687" w:rsidP="00A6668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Master</w:t>
            </w:r>
          </w:p>
        </w:tc>
      </w:tr>
      <w:tr w:rsidR="00A66687" w:rsidRPr="003D7E62" w:rsidTr="00F43E9F">
        <w:trPr>
          <w:trHeight w:val="575"/>
        </w:trPr>
        <w:tc>
          <w:tcPr>
            <w:tcW w:w="1386" w:type="dxa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261" w:type="dxa"/>
            <w:gridSpan w:val="2"/>
            <w:shd w:val="clear" w:color="auto" w:fill="auto"/>
          </w:tcPr>
          <w:p w:rsidR="00A66687" w:rsidRPr="00B47A32" w:rsidRDefault="00A66687" w:rsidP="00A66687">
            <w:r w:rsidRPr="00B47A32">
              <w:t>ADA15</w:t>
            </w:r>
          </w:p>
        </w:tc>
        <w:tc>
          <w:tcPr>
            <w:tcW w:w="3028" w:type="dxa"/>
            <w:gridSpan w:val="6"/>
            <w:shd w:val="clear" w:color="auto" w:fill="auto"/>
            <w:vAlign w:val="bottom"/>
          </w:tcPr>
          <w:p w:rsidR="00A66687" w:rsidRDefault="00A66687" w:rsidP="00A6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Transaction-based analytics &amp; Recommendation systems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A66687" w:rsidRPr="003D7E62" w:rsidRDefault="00F43E9F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764" w:type="dxa"/>
            <w:shd w:val="clear" w:color="auto" w:fill="auto"/>
            <w:vAlign w:val="bottom"/>
          </w:tcPr>
          <w:p w:rsidR="00A66687" w:rsidRPr="00A66687" w:rsidRDefault="00A66687" w:rsidP="00A6668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Master</w:t>
            </w:r>
          </w:p>
        </w:tc>
      </w:tr>
      <w:tr w:rsidR="00A66687" w:rsidRPr="003D7E62" w:rsidTr="00F43E9F">
        <w:trPr>
          <w:trHeight w:val="427"/>
        </w:trPr>
        <w:tc>
          <w:tcPr>
            <w:tcW w:w="1386" w:type="dxa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11</w:t>
            </w:r>
          </w:p>
        </w:tc>
        <w:tc>
          <w:tcPr>
            <w:tcW w:w="1261" w:type="dxa"/>
            <w:gridSpan w:val="2"/>
            <w:shd w:val="clear" w:color="auto" w:fill="auto"/>
          </w:tcPr>
          <w:p w:rsidR="00A66687" w:rsidRPr="00B47A32" w:rsidRDefault="00A66687" w:rsidP="00A66687">
            <w:r w:rsidRPr="00B47A32">
              <w:t>ADA03</w:t>
            </w:r>
          </w:p>
        </w:tc>
        <w:tc>
          <w:tcPr>
            <w:tcW w:w="3028" w:type="dxa"/>
            <w:gridSpan w:val="6"/>
            <w:shd w:val="clear" w:color="auto" w:fill="auto"/>
            <w:vAlign w:val="bottom"/>
          </w:tcPr>
          <w:p w:rsidR="00A66687" w:rsidRDefault="00A66687" w:rsidP="00A6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 for Data Science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A66687" w:rsidRPr="003D7E62" w:rsidRDefault="00F43E9F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and exercises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764" w:type="dxa"/>
            <w:shd w:val="clear" w:color="auto" w:fill="auto"/>
            <w:vAlign w:val="bottom"/>
          </w:tcPr>
          <w:p w:rsidR="00A66687" w:rsidRPr="00A66687" w:rsidRDefault="00A66687" w:rsidP="00A6668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Master</w:t>
            </w:r>
          </w:p>
        </w:tc>
      </w:tr>
      <w:tr w:rsidR="00A66687" w:rsidRPr="003D7E62" w:rsidTr="00F43E9F">
        <w:trPr>
          <w:trHeight w:val="427"/>
        </w:trPr>
        <w:tc>
          <w:tcPr>
            <w:tcW w:w="1386" w:type="dxa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>12</w:t>
            </w:r>
          </w:p>
        </w:tc>
        <w:tc>
          <w:tcPr>
            <w:tcW w:w="1261" w:type="dxa"/>
            <w:gridSpan w:val="2"/>
            <w:shd w:val="clear" w:color="auto" w:fill="auto"/>
          </w:tcPr>
          <w:p w:rsidR="00A66687" w:rsidRDefault="00A66687" w:rsidP="00A66687">
            <w:r w:rsidRPr="00B47A32">
              <w:t>ADA04</w:t>
            </w:r>
          </w:p>
        </w:tc>
        <w:tc>
          <w:tcPr>
            <w:tcW w:w="3028" w:type="dxa"/>
            <w:gridSpan w:val="6"/>
            <w:shd w:val="clear" w:color="auto" w:fill="auto"/>
            <w:vAlign w:val="bottom"/>
          </w:tcPr>
          <w:p w:rsidR="00A66687" w:rsidRDefault="00A66687" w:rsidP="00A6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Machine Learning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A66687" w:rsidRPr="003D7E62" w:rsidRDefault="00F43E9F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and exercises</w:t>
            </w:r>
            <w:bookmarkStart w:id="0" w:name="_GoBack"/>
            <w:bookmarkEnd w:id="0"/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A66687" w:rsidRPr="003D7E62" w:rsidRDefault="00A66687" w:rsidP="00A6668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764" w:type="dxa"/>
            <w:shd w:val="clear" w:color="auto" w:fill="auto"/>
            <w:vAlign w:val="bottom"/>
          </w:tcPr>
          <w:p w:rsidR="00A66687" w:rsidRPr="00A66687" w:rsidRDefault="00A66687" w:rsidP="00A6668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Master</w:t>
            </w:r>
          </w:p>
        </w:tc>
      </w:tr>
      <w:tr w:rsidR="00174FDC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174FDC" w:rsidRPr="003D7E62" w:rsidRDefault="00174FDC" w:rsidP="00174F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Representative references (minimum 5, not more than 10)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174FDC" w:rsidRPr="003D7E62" w:rsidTr="00A66687">
        <w:trPr>
          <w:trHeight w:val="427"/>
        </w:trPr>
        <w:tc>
          <w:tcPr>
            <w:tcW w:w="2189" w:type="dxa"/>
            <w:gridSpan w:val="2"/>
            <w:vAlign w:val="center"/>
          </w:tcPr>
          <w:p w:rsidR="00174FDC" w:rsidRPr="003D7E62" w:rsidRDefault="00174FDC" w:rsidP="00174FD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5" w:type="dxa"/>
            <w:gridSpan w:val="13"/>
            <w:shd w:val="clear" w:color="auto" w:fill="auto"/>
          </w:tcPr>
          <w:p w:rsidR="00174FDC" w:rsidRPr="00896CF9" w:rsidRDefault="00174FDC" w:rsidP="00174FDC">
            <w:r w:rsidRPr="00896CF9">
              <w:t>R. Hochreiter and C. Waldhauser. Zombie politics: evolutionary algorithms to counteract the spread of negative opinions Soft Computing. Online First. 2019.</w:t>
            </w:r>
          </w:p>
        </w:tc>
      </w:tr>
      <w:tr w:rsidR="00174FDC" w:rsidRPr="003D7E62" w:rsidTr="00A66687">
        <w:trPr>
          <w:trHeight w:val="427"/>
        </w:trPr>
        <w:tc>
          <w:tcPr>
            <w:tcW w:w="2189" w:type="dxa"/>
            <w:gridSpan w:val="2"/>
            <w:vAlign w:val="center"/>
          </w:tcPr>
          <w:p w:rsidR="00174FDC" w:rsidRPr="003D7E62" w:rsidRDefault="00174FDC" w:rsidP="00174FD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5" w:type="dxa"/>
            <w:gridSpan w:val="13"/>
            <w:shd w:val="clear" w:color="auto" w:fill="auto"/>
          </w:tcPr>
          <w:p w:rsidR="00174FDC" w:rsidRPr="00896CF9" w:rsidRDefault="00174FDC" w:rsidP="00174FDC">
            <w:r w:rsidRPr="00896CF9">
              <w:t>L. Vana, R. Hochreiter and K. Hornik. Computing a journal meta-ranking using paired comparisons and adaptive lasso estimators. Scientometrics 106(1): 229-251. January 2016.</w:t>
            </w:r>
          </w:p>
        </w:tc>
      </w:tr>
      <w:tr w:rsidR="00174FDC" w:rsidRPr="003D7E62" w:rsidTr="00A66687">
        <w:trPr>
          <w:trHeight w:val="427"/>
        </w:trPr>
        <w:tc>
          <w:tcPr>
            <w:tcW w:w="2189" w:type="dxa"/>
            <w:gridSpan w:val="2"/>
            <w:vAlign w:val="center"/>
          </w:tcPr>
          <w:p w:rsidR="00174FDC" w:rsidRPr="003D7E62" w:rsidRDefault="00174FDC" w:rsidP="00174FD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5" w:type="dxa"/>
            <w:gridSpan w:val="13"/>
            <w:shd w:val="clear" w:color="auto" w:fill="auto"/>
          </w:tcPr>
          <w:p w:rsidR="00174FDC" w:rsidRPr="00896CF9" w:rsidRDefault="00174FDC" w:rsidP="00174FDC">
            <w:r w:rsidRPr="00896CF9">
              <w:t>R. Hochreiter. Computing trading strategies based on financial sentiment data using evolutionary optimization. Advances in Intelligent Systems and Computing 378: 181-191. June 2015.</w:t>
            </w:r>
          </w:p>
        </w:tc>
      </w:tr>
      <w:tr w:rsidR="00174FDC" w:rsidRPr="003D7E62" w:rsidTr="00A66687">
        <w:trPr>
          <w:trHeight w:val="427"/>
        </w:trPr>
        <w:tc>
          <w:tcPr>
            <w:tcW w:w="2189" w:type="dxa"/>
            <w:gridSpan w:val="2"/>
            <w:vAlign w:val="center"/>
          </w:tcPr>
          <w:p w:rsidR="00174FDC" w:rsidRPr="003D7E62" w:rsidRDefault="00174FDC" w:rsidP="00174FD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5" w:type="dxa"/>
            <w:gridSpan w:val="13"/>
            <w:shd w:val="clear" w:color="auto" w:fill="auto"/>
          </w:tcPr>
          <w:p w:rsidR="00174FDC" w:rsidRPr="00896CF9" w:rsidRDefault="00174FDC" w:rsidP="00174FDC">
            <w:r w:rsidRPr="00896CF9">
              <w:t>R. Hochreiter and C. Waldhauser. Evolving Accuracy: A Genetic Algorithm To Improve Election Night Forecasts. Applied Soft Computing 34: 606–612. June 2015.</w:t>
            </w:r>
          </w:p>
        </w:tc>
      </w:tr>
      <w:tr w:rsidR="00174FDC" w:rsidRPr="003D7E62" w:rsidTr="00A66687">
        <w:trPr>
          <w:trHeight w:val="427"/>
        </w:trPr>
        <w:tc>
          <w:tcPr>
            <w:tcW w:w="2189" w:type="dxa"/>
            <w:gridSpan w:val="2"/>
            <w:vAlign w:val="center"/>
          </w:tcPr>
          <w:p w:rsidR="00174FDC" w:rsidRPr="003D7E62" w:rsidRDefault="00174FDC" w:rsidP="00174FD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5" w:type="dxa"/>
            <w:gridSpan w:val="13"/>
            <w:shd w:val="clear" w:color="auto" w:fill="auto"/>
          </w:tcPr>
          <w:p w:rsidR="00174FDC" w:rsidRPr="00896CF9" w:rsidRDefault="00174FDC" w:rsidP="00174FDC">
            <w:r w:rsidRPr="00896CF9">
              <w:t>D. Wozabal and R. Hochreiter. A Coupled Markov Chain Approach to Credit Risk Modeling. Journal of Economic Dynamics and Control 36(3): 403-415. March 2012.</w:t>
            </w:r>
          </w:p>
        </w:tc>
      </w:tr>
      <w:tr w:rsidR="00174FDC" w:rsidRPr="003D7E62" w:rsidTr="00A66687">
        <w:trPr>
          <w:trHeight w:val="427"/>
        </w:trPr>
        <w:tc>
          <w:tcPr>
            <w:tcW w:w="2189" w:type="dxa"/>
            <w:gridSpan w:val="2"/>
            <w:vAlign w:val="center"/>
          </w:tcPr>
          <w:p w:rsidR="00174FDC" w:rsidRPr="003D7E62" w:rsidRDefault="00174FDC" w:rsidP="00174FD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5" w:type="dxa"/>
            <w:gridSpan w:val="13"/>
            <w:shd w:val="clear" w:color="auto" w:fill="auto"/>
          </w:tcPr>
          <w:p w:rsidR="00174FDC" w:rsidRPr="00896CF9" w:rsidRDefault="00174FDC" w:rsidP="00174FDC">
            <w:r w:rsidRPr="00896CF9">
              <w:t>R. Hochreiter and G. Ch. Pflug. Financial scenario generation for stochastic multi-stage decision processes as facility location problems. Annals of Operations Research 152(1): 257-272. 2007.</w:t>
            </w:r>
          </w:p>
        </w:tc>
      </w:tr>
      <w:tr w:rsidR="00174FDC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174FDC" w:rsidRPr="003D7E62" w:rsidRDefault="00174FDC" w:rsidP="00174F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Aggregate data on the scientific (artistic) and professional activities of teachers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174FDC" w:rsidRPr="003D7E62" w:rsidTr="00A66687">
        <w:trPr>
          <w:trHeight w:val="427"/>
        </w:trPr>
        <w:tc>
          <w:tcPr>
            <w:tcW w:w="4753" w:type="dxa"/>
            <w:gridSpan w:val="7"/>
          </w:tcPr>
          <w:p w:rsidR="00174FDC" w:rsidRPr="003D7E62" w:rsidRDefault="00174FDC" w:rsidP="00174FDC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Total number of citations</w:t>
            </w:r>
          </w:p>
        </w:tc>
        <w:tc>
          <w:tcPr>
            <w:tcW w:w="5901" w:type="dxa"/>
            <w:gridSpan w:val="8"/>
            <w:vAlign w:val="center"/>
          </w:tcPr>
          <w:p w:rsidR="00174FDC" w:rsidRPr="003D7E62" w:rsidRDefault="00174FDC" w:rsidP="00174F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610</w:t>
            </w:r>
          </w:p>
        </w:tc>
      </w:tr>
      <w:tr w:rsidR="00174FDC" w:rsidRPr="003D7E62" w:rsidTr="00A66687">
        <w:trPr>
          <w:trHeight w:val="427"/>
        </w:trPr>
        <w:tc>
          <w:tcPr>
            <w:tcW w:w="4753" w:type="dxa"/>
            <w:gridSpan w:val="7"/>
          </w:tcPr>
          <w:p w:rsidR="00174FDC" w:rsidRPr="003D7E62" w:rsidRDefault="00174FDC" w:rsidP="00174FDC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Total number of papers from the SCI (SSCI) list</w:t>
            </w:r>
          </w:p>
        </w:tc>
        <w:tc>
          <w:tcPr>
            <w:tcW w:w="5901" w:type="dxa"/>
            <w:gridSpan w:val="8"/>
            <w:vAlign w:val="center"/>
          </w:tcPr>
          <w:p w:rsidR="00174FDC" w:rsidRPr="003D7E62" w:rsidRDefault="00174FDC" w:rsidP="00174F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35</w:t>
            </w:r>
          </w:p>
        </w:tc>
      </w:tr>
      <w:tr w:rsidR="00174FDC" w:rsidRPr="003D7E62" w:rsidTr="00A66687">
        <w:trPr>
          <w:trHeight w:val="278"/>
        </w:trPr>
        <w:tc>
          <w:tcPr>
            <w:tcW w:w="4753" w:type="dxa"/>
            <w:gridSpan w:val="7"/>
            <w:vAlign w:val="center"/>
          </w:tcPr>
          <w:p w:rsidR="00174FDC" w:rsidRPr="003D7E62" w:rsidRDefault="00174FDC" w:rsidP="00174F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Current participation at the projects</w:t>
            </w:r>
          </w:p>
        </w:tc>
        <w:tc>
          <w:tcPr>
            <w:tcW w:w="2017" w:type="dxa"/>
            <w:gridSpan w:val="4"/>
            <w:vAlign w:val="center"/>
          </w:tcPr>
          <w:p w:rsidR="00174FDC" w:rsidRPr="003D7E62" w:rsidRDefault="00174FDC" w:rsidP="00174F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>National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2</w:t>
            </w:r>
          </w:p>
        </w:tc>
        <w:tc>
          <w:tcPr>
            <w:tcW w:w="3884" w:type="dxa"/>
            <w:gridSpan w:val="4"/>
            <w:vAlign w:val="center"/>
          </w:tcPr>
          <w:p w:rsidR="00174FDC" w:rsidRPr="003D7E62" w:rsidRDefault="00174FDC" w:rsidP="00174F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International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2</w:t>
            </w:r>
          </w:p>
        </w:tc>
      </w:tr>
      <w:tr w:rsidR="00174FDC" w:rsidRPr="003D7E62" w:rsidTr="00A66687">
        <w:trPr>
          <w:trHeight w:val="323"/>
        </w:trPr>
        <w:tc>
          <w:tcPr>
            <w:tcW w:w="2902" w:type="dxa"/>
            <w:gridSpan w:val="4"/>
            <w:vAlign w:val="center"/>
          </w:tcPr>
          <w:p w:rsidR="00174FDC" w:rsidRPr="003D7E62" w:rsidRDefault="00174FDC" w:rsidP="00174F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Specialization</w:t>
            </w:r>
          </w:p>
        </w:tc>
        <w:tc>
          <w:tcPr>
            <w:tcW w:w="7752" w:type="dxa"/>
            <w:gridSpan w:val="11"/>
            <w:vAlign w:val="center"/>
          </w:tcPr>
          <w:p w:rsidR="00174FDC" w:rsidRPr="003D7E62" w:rsidRDefault="00174FDC" w:rsidP="00174F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74FDC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174FDC" w:rsidRPr="003D7E62" w:rsidRDefault="00174FDC" w:rsidP="00174F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Other relevant information</w:t>
            </w:r>
          </w:p>
          <w:tbl>
            <w:tblPr>
              <w:tblW w:w="14060" w:type="dxa"/>
              <w:tblLook w:val="04A0" w:firstRow="1" w:lastRow="0" w:firstColumn="1" w:lastColumn="0" w:noHBand="0" w:noVBand="1"/>
            </w:tblPr>
            <w:tblGrid>
              <w:gridCol w:w="10428"/>
            </w:tblGrid>
            <w:tr w:rsidR="00174FDC" w:rsidRPr="00174FDC" w:rsidTr="00174FDC">
              <w:trPr>
                <w:trHeight w:val="255"/>
              </w:trPr>
              <w:tc>
                <w:tcPr>
                  <w:tcW w:w="14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4FDC" w:rsidRPr="00174FDC" w:rsidRDefault="00174FDC" w:rsidP="00174FDC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 w:rsidRPr="00174FDC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President, Academy of Data Science in Finance</w:t>
                  </w:r>
                </w:p>
              </w:tc>
            </w:tr>
            <w:tr w:rsidR="00174FDC" w:rsidRPr="00174FDC" w:rsidTr="00174FDC">
              <w:trPr>
                <w:trHeight w:val="250"/>
              </w:trPr>
              <w:tc>
                <w:tcPr>
                  <w:tcW w:w="14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4FDC" w:rsidRPr="00174FDC" w:rsidRDefault="00174FDC" w:rsidP="00174FDC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 w:rsidRPr="00174FDC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 xml:space="preserve">Partner, </w:t>
                  </w:r>
                  <w:proofErr w:type="spellStart"/>
                  <w:r w:rsidRPr="00174FDC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algortihmic.finance</w:t>
                  </w:r>
                  <w:proofErr w:type="spellEnd"/>
                </w:p>
              </w:tc>
            </w:tr>
            <w:tr w:rsidR="00174FDC" w:rsidRPr="00174FDC" w:rsidTr="00174FDC">
              <w:trPr>
                <w:trHeight w:val="250"/>
              </w:trPr>
              <w:tc>
                <w:tcPr>
                  <w:tcW w:w="14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4FDC" w:rsidRPr="00174FDC" w:rsidRDefault="00174FDC" w:rsidP="00174FDC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 w:rsidRPr="00174FDC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Vice President, Austrian Society of Operations Research (ÖGOR)</w:t>
                  </w:r>
                </w:p>
              </w:tc>
            </w:tr>
          </w:tbl>
          <w:p w:rsidR="00174FDC" w:rsidRPr="003D7E62" w:rsidRDefault="00174FDC" w:rsidP="00174F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</w:tbl>
    <w:p w:rsidR="00870D94" w:rsidRPr="003D7E62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3D7E62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Pr="003D7E62" w:rsidRDefault="008A1FAA">
      <w:pPr>
        <w:rPr>
          <w:rFonts w:ascii="Times New Roman" w:hAnsi="Times New Roman"/>
          <w:sz w:val="20"/>
          <w:szCs w:val="20"/>
        </w:rPr>
      </w:pPr>
    </w:p>
    <w:sectPr w:rsidR="008A1FAA" w:rsidRPr="003D7E62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850AA"/>
    <w:rsid w:val="000926DD"/>
    <w:rsid w:val="001562AD"/>
    <w:rsid w:val="00174FDC"/>
    <w:rsid w:val="00194C9B"/>
    <w:rsid w:val="002A0611"/>
    <w:rsid w:val="002B330A"/>
    <w:rsid w:val="002D6B7F"/>
    <w:rsid w:val="0034589B"/>
    <w:rsid w:val="003B431E"/>
    <w:rsid w:val="003B5D2C"/>
    <w:rsid w:val="003D7E62"/>
    <w:rsid w:val="004A626A"/>
    <w:rsid w:val="0062186D"/>
    <w:rsid w:val="0074172C"/>
    <w:rsid w:val="00780390"/>
    <w:rsid w:val="0082102E"/>
    <w:rsid w:val="00863BBD"/>
    <w:rsid w:val="00870D94"/>
    <w:rsid w:val="008A1FAA"/>
    <w:rsid w:val="008B6A33"/>
    <w:rsid w:val="009416B2"/>
    <w:rsid w:val="009661A4"/>
    <w:rsid w:val="00A501EB"/>
    <w:rsid w:val="00A66687"/>
    <w:rsid w:val="00AB177C"/>
    <w:rsid w:val="00AC2B05"/>
    <w:rsid w:val="00AD59BF"/>
    <w:rsid w:val="00AD7288"/>
    <w:rsid w:val="00B061B5"/>
    <w:rsid w:val="00B37B3D"/>
    <w:rsid w:val="00B67362"/>
    <w:rsid w:val="00B90E74"/>
    <w:rsid w:val="00B94B5E"/>
    <w:rsid w:val="00C43A91"/>
    <w:rsid w:val="00CF5025"/>
    <w:rsid w:val="00D30798"/>
    <w:rsid w:val="00D623AB"/>
    <w:rsid w:val="00D646C4"/>
    <w:rsid w:val="00E84EC5"/>
    <w:rsid w:val="00EA06A1"/>
    <w:rsid w:val="00F1137C"/>
    <w:rsid w:val="00F43E9F"/>
    <w:rsid w:val="00F5641D"/>
    <w:rsid w:val="00F63860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288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926DD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0926DD"/>
    <w:rPr>
      <w:i/>
      <w:iCs/>
    </w:rPr>
  </w:style>
  <w:style w:type="paragraph" w:styleId="BodyTextIndent">
    <w:name w:val="Body Text Indent"/>
    <w:basedOn w:val="Normal"/>
    <w:link w:val="BodyTextIndentChar"/>
    <w:rsid w:val="00AC2B05"/>
    <w:pPr>
      <w:spacing w:after="120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C2B0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D7288"/>
    <w:rPr>
      <w:rFonts w:ascii="Cambria" w:eastAsia="Times New Roman" w:hAnsi="Cambria" w:cs="Times New Roman"/>
      <w:b/>
      <w:bCs/>
      <w:i/>
      <w:iCs/>
      <w:sz w:val="28"/>
      <w:szCs w:val="28"/>
      <w:lang w:val="sr-Latn-CS" w:eastAsia="sr-Latn-CS"/>
    </w:rPr>
  </w:style>
  <w:style w:type="character" w:styleId="Strong">
    <w:name w:val="Strong"/>
    <w:uiPriority w:val="22"/>
    <w:qFormat/>
    <w:rsid w:val="00F638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3</cp:revision>
  <dcterms:created xsi:type="dcterms:W3CDTF">2021-01-11T15:15:00Z</dcterms:created>
  <dcterms:modified xsi:type="dcterms:W3CDTF">2021-01-27T10:47:00Z</dcterms:modified>
</cp:coreProperties>
</file>