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"/>
        <w:gridCol w:w="662"/>
        <w:gridCol w:w="1519"/>
        <w:gridCol w:w="238"/>
        <w:gridCol w:w="238"/>
        <w:gridCol w:w="866"/>
        <w:gridCol w:w="748"/>
        <w:gridCol w:w="452"/>
        <w:gridCol w:w="415"/>
        <w:gridCol w:w="375"/>
        <w:gridCol w:w="759"/>
        <w:gridCol w:w="532"/>
        <w:gridCol w:w="1343"/>
        <w:gridCol w:w="245"/>
        <w:gridCol w:w="1524"/>
      </w:tblGrid>
      <w:tr w:rsidR="00AD7288" w:rsidRPr="003D7E62" w:rsidTr="008C57D5">
        <w:trPr>
          <w:trHeight w:val="427"/>
        </w:trPr>
        <w:tc>
          <w:tcPr>
            <w:tcW w:w="5461" w:type="dxa"/>
            <w:gridSpan w:val="8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Name and Surname</w:t>
            </w:r>
            <w:r w:rsidR="00870D94"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5193" w:type="dxa"/>
            <w:gridSpan w:val="7"/>
            <w:vAlign w:val="center"/>
          </w:tcPr>
          <w:p w:rsidR="00870D94" w:rsidRPr="003D7E62" w:rsidRDefault="00087D9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GB"/>
              </w:rPr>
              <w:t>Sasa</w:t>
            </w:r>
            <w:proofErr w:type="spellEnd"/>
            <w:r w:rsidR="008B6A33" w:rsidRPr="003D7E6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8B6A33" w:rsidRPr="003D7E62">
              <w:rPr>
                <w:rFonts w:ascii="Times New Roman" w:hAnsi="Times New Roman"/>
                <w:sz w:val="20"/>
                <w:szCs w:val="20"/>
                <w:lang w:val="en-GB"/>
              </w:rPr>
              <w:t>Bosnjak</w:t>
            </w:r>
            <w:proofErr w:type="spellEnd"/>
          </w:p>
        </w:tc>
      </w:tr>
      <w:tr w:rsidR="00AD7288" w:rsidRPr="003D7E62" w:rsidTr="008C57D5">
        <w:trPr>
          <w:trHeight w:val="427"/>
        </w:trPr>
        <w:tc>
          <w:tcPr>
            <w:tcW w:w="5461" w:type="dxa"/>
            <w:gridSpan w:val="8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Title</w:t>
            </w:r>
          </w:p>
        </w:tc>
        <w:tc>
          <w:tcPr>
            <w:tcW w:w="5193" w:type="dxa"/>
            <w:gridSpan w:val="7"/>
            <w:vAlign w:val="center"/>
          </w:tcPr>
          <w:p w:rsidR="00870D94" w:rsidRPr="003D7E62" w:rsidRDefault="00CF5025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Full</w:t>
            </w:r>
            <w:r w:rsidR="00863BBD" w:rsidRPr="003D7E6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Professor</w:t>
            </w:r>
          </w:p>
        </w:tc>
      </w:tr>
      <w:tr w:rsidR="00AD7288" w:rsidRPr="003D7E62" w:rsidTr="008C57D5">
        <w:trPr>
          <w:trHeight w:val="427"/>
        </w:trPr>
        <w:tc>
          <w:tcPr>
            <w:tcW w:w="5461" w:type="dxa"/>
            <w:gridSpan w:val="8"/>
            <w:vAlign w:val="center"/>
          </w:tcPr>
          <w:p w:rsidR="000850AA" w:rsidRPr="003D7E62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The name of the institution where teacher works full or part-time and since when</w:t>
            </w:r>
          </w:p>
        </w:tc>
        <w:tc>
          <w:tcPr>
            <w:tcW w:w="5193" w:type="dxa"/>
            <w:gridSpan w:val="7"/>
            <w:vAlign w:val="center"/>
          </w:tcPr>
          <w:p w:rsidR="00870D94" w:rsidRPr="003D7E62" w:rsidRDefault="00863BBD" w:rsidP="00B6736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University of Novi Sad, Faculty of Economics Subotica</w:t>
            </w:r>
            <w:r w:rsidR="00B15128">
              <w:rPr>
                <w:rFonts w:ascii="Times New Roman" w:hAnsi="Times New Roman"/>
                <w:sz w:val="20"/>
                <w:szCs w:val="20"/>
                <w:lang w:val="en-GB"/>
              </w:rPr>
              <w:t>, since 1995</w:t>
            </w:r>
            <w:r w:rsidR="002B330A" w:rsidRPr="003D7E62">
              <w:rPr>
                <w:rFonts w:ascii="Times New Roman" w:hAnsi="Times New Roman"/>
                <w:sz w:val="20"/>
                <w:szCs w:val="20"/>
                <w:lang w:val="en-GB"/>
              </w:rPr>
              <w:t>.</w:t>
            </w:r>
          </w:p>
        </w:tc>
      </w:tr>
      <w:tr w:rsidR="00AD7288" w:rsidRPr="003D7E62" w:rsidTr="008C57D5">
        <w:trPr>
          <w:trHeight w:val="427"/>
        </w:trPr>
        <w:tc>
          <w:tcPr>
            <w:tcW w:w="5461" w:type="dxa"/>
            <w:gridSpan w:val="8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Narrow scientific (artistic) field</w:t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  <w:tc>
          <w:tcPr>
            <w:tcW w:w="5193" w:type="dxa"/>
            <w:gridSpan w:val="7"/>
            <w:vAlign w:val="center"/>
          </w:tcPr>
          <w:p w:rsidR="008B6A33" w:rsidRPr="003D7E62" w:rsidRDefault="008B6A33" w:rsidP="008B6A33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 xml:space="preserve">Business Informatics </w:t>
            </w:r>
          </w:p>
          <w:p w:rsidR="00870D94" w:rsidRPr="003D7E62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870D94" w:rsidRPr="003D7E62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Academic career</w:t>
            </w:r>
          </w:p>
        </w:tc>
      </w:tr>
      <w:tr w:rsidR="008C57D5" w:rsidRPr="003D7E62" w:rsidTr="008C57D5">
        <w:trPr>
          <w:trHeight w:val="427"/>
        </w:trPr>
        <w:tc>
          <w:tcPr>
            <w:tcW w:w="3395" w:type="dxa"/>
            <w:gridSpan w:val="5"/>
            <w:vAlign w:val="center"/>
          </w:tcPr>
          <w:p w:rsidR="00870D94" w:rsidRPr="003D7E62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6" w:type="dxa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Year</w:t>
            </w:r>
          </w:p>
        </w:tc>
        <w:tc>
          <w:tcPr>
            <w:tcW w:w="1990" w:type="dxa"/>
            <w:gridSpan w:val="4"/>
            <w:shd w:val="clear" w:color="auto" w:fill="auto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Institution</w:t>
            </w:r>
            <w:r w:rsidR="00870D94" w:rsidRPr="003D7E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634" w:type="dxa"/>
            <w:gridSpan w:val="3"/>
            <w:shd w:val="clear" w:color="auto" w:fill="auto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Scientific or artistic field</w:t>
            </w:r>
            <w:r w:rsidR="00870D94" w:rsidRPr="003D7E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769" w:type="dxa"/>
            <w:gridSpan w:val="2"/>
            <w:shd w:val="clear" w:color="auto" w:fill="auto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Narrow scientific or artistic area</w:t>
            </w:r>
          </w:p>
        </w:tc>
      </w:tr>
      <w:tr w:rsidR="008C57D5" w:rsidRPr="003D7E62" w:rsidTr="008C57D5">
        <w:trPr>
          <w:trHeight w:val="427"/>
        </w:trPr>
        <w:tc>
          <w:tcPr>
            <w:tcW w:w="3395" w:type="dxa"/>
            <w:gridSpan w:val="5"/>
          </w:tcPr>
          <w:p w:rsidR="00B15128" w:rsidRPr="003D7E62" w:rsidRDefault="00B15128" w:rsidP="00B15128">
            <w:pPr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Election to the title of university teacher</w:t>
            </w:r>
          </w:p>
        </w:tc>
        <w:tc>
          <w:tcPr>
            <w:tcW w:w="866" w:type="dxa"/>
            <w:vAlign w:val="center"/>
          </w:tcPr>
          <w:p w:rsidR="00B15128" w:rsidRPr="003D7E62" w:rsidRDefault="00B15128" w:rsidP="00B151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2011</w:t>
            </w:r>
          </w:p>
        </w:tc>
        <w:tc>
          <w:tcPr>
            <w:tcW w:w="1990" w:type="dxa"/>
            <w:gridSpan w:val="4"/>
            <w:shd w:val="clear" w:color="auto" w:fill="auto"/>
            <w:vAlign w:val="bottom"/>
          </w:tcPr>
          <w:p w:rsidR="00B15128" w:rsidRDefault="00B15128" w:rsidP="00B15128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University of Novi Sad, Faculty of Economics in Subotica</w:t>
            </w:r>
          </w:p>
        </w:tc>
        <w:tc>
          <w:tcPr>
            <w:tcW w:w="2634" w:type="dxa"/>
            <w:gridSpan w:val="3"/>
            <w:shd w:val="clear" w:color="auto" w:fill="auto"/>
            <w:vAlign w:val="bottom"/>
          </w:tcPr>
          <w:p w:rsidR="00B15128" w:rsidRDefault="00B15128" w:rsidP="00B15128">
            <w:pPr>
              <w:rPr>
                <w:rFonts w:ascii="Arial" w:hAnsi="Arial" w:cs="Arial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Economics Sciences</w:t>
            </w:r>
          </w:p>
        </w:tc>
        <w:tc>
          <w:tcPr>
            <w:tcW w:w="1769" w:type="dxa"/>
            <w:gridSpan w:val="2"/>
            <w:shd w:val="clear" w:color="auto" w:fill="auto"/>
            <w:vAlign w:val="bottom"/>
          </w:tcPr>
          <w:p w:rsidR="00B15128" w:rsidRDefault="00B15128" w:rsidP="00B15128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Information systems</w:t>
            </w:r>
          </w:p>
        </w:tc>
      </w:tr>
      <w:tr w:rsidR="008C57D5" w:rsidRPr="003D7E62" w:rsidTr="008C57D5">
        <w:trPr>
          <w:trHeight w:val="427"/>
        </w:trPr>
        <w:tc>
          <w:tcPr>
            <w:tcW w:w="3395" w:type="dxa"/>
            <w:gridSpan w:val="5"/>
          </w:tcPr>
          <w:p w:rsidR="00B15128" w:rsidRPr="003D7E62" w:rsidRDefault="00B15128" w:rsidP="00B15128">
            <w:pPr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Doctor's degree</w:t>
            </w:r>
          </w:p>
        </w:tc>
        <w:tc>
          <w:tcPr>
            <w:tcW w:w="866" w:type="dxa"/>
            <w:vAlign w:val="center"/>
          </w:tcPr>
          <w:p w:rsidR="00B15128" w:rsidRPr="003D7E62" w:rsidRDefault="00B15128" w:rsidP="00B151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1995</w:t>
            </w:r>
          </w:p>
        </w:tc>
        <w:tc>
          <w:tcPr>
            <w:tcW w:w="1990" w:type="dxa"/>
            <w:gridSpan w:val="4"/>
            <w:shd w:val="clear" w:color="auto" w:fill="auto"/>
            <w:vAlign w:val="bottom"/>
          </w:tcPr>
          <w:p w:rsidR="00B15128" w:rsidRDefault="00B15128" w:rsidP="00B15128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University of Novi Sad, Faculty of Economics in Subotica</w:t>
            </w:r>
          </w:p>
        </w:tc>
        <w:tc>
          <w:tcPr>
            <w:tcW w:w="2634" w:type="dxa"/>
            <w:gridSpan w:val="3"/>
            <w:shd w:val="clear" w:color="auto" w:fill="auto"/>
            <w:vAlign w:val="bottom"/>
          </w:tcPr>
          <w:p w:rsidR="00B15128" w:rsidRDefault="00B15128" w:rsidP="00B15128">
            <w:pPr>
              <w:rPr>
                <w:rFonts w:ascii="Arial" w:hAnsi="Arial" w:cs="Arial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Economics Sciences</w:t>
            </w:r>
          </w:p>
        </w:tc>
        <w:tc>
          <w:tcPr>
            <w:tcW w:w="1769" w:type="dxa"/>
            <w:gridSpan w:val="2"/>
            <w:shd w:val="clear" w:color="auto" w:fill="auto"/>
            <w:vAlign w:val="bottom"/>
          </w:tcPr>
          <w:p w:rsidR="00B15128" w:rsidRDefault="008C57D5" w:rsidP="00B151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Information systems</w:t>
            </w:r>
          </w:p>
        </w:tc>
      </w:tr>
      <w:tr w:rsidR="008C57D5" w:rsidRPr="003D7E62" w:rsidTr="008C57D5">
        <w:trPr>
          <w:trHeight w:val="427"/>
        </w:trPr>
        <w:tc>
          <w:tcPr>
            <w:tcW w:w="3395" w:type="dxa"/>
            <w:gridSpan w:val="5"/>
          </w:tcPr>
          <w:p w:rsidR="000850AA" w:rsidRPr="003D7E62" w:rsidRDefault="000850AA" w:rsidP="000850AA">
            <w:pPr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Specialization</w:t>
            </w:r>
          </w:p>
        </w:tc>
        <w:tc>
          <w:tcPr>
            <w:tcW w:w="866" w:type="dxa"/>
            <w:vAlign w:val="center"/>
          </w:tcPr>
          <w:p w:rsidR="000850AA" w:rsidRPr="003D7E62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90" w:type="dxa"/>
            <w:gridSpan w:val="4"/>
            <w:shd w:val="clear" w:color="auto" w:fill="auto"/>
            <w:vAlign w:val="center"/>
          </w:tcPr>
          <w:p w:rsidR="000850AA" w:rsidRPr="003D7E62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634" w:type="dxa"/>
            <w:gridSpan w:val="3"/>
            <w:shd w:val="clear" w:color="auto" w:fill="auto"/>
            <w:vAlign w:val="center"/>
          </w:tcPr>
          <w:p w:rsidR="000850AA" w:rsidRPr="003D7E62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69" w:type="dxa"/>
            <w:gridSpan w:val="2"/>
            <w:shd w:val="clear" w:color="auto" w:fill="auto"/>
            <w:vAlign w:val="center"/>
          </w:tcPr>
          <w:p w:rsidR="000850AA" w:rsidRPr="003D7E62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8C57D5" w:rsidRPr="003D7E62" w:rsidTr="008C57D5">
        <w:trPr>
          <w:trHeight w:val="427"/>
        </w:trPr>
        <w:tc>
          <w:tcPr>
            <w:tcW w:w="3395" w:type="dxa"/>
            <w:gridSpan w:val="5"/>
            <w:vAlign w:val="center"/>
          </w:tcPr>
          <w:p w:rsidR="008C57D5" w:rsidRPr="003D7E62" w:rsidRDefault="008C57D5" w:rsidP="008C57D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Magister's</w:t>
            </w:r>
            <w:proofErr w:type="spellEnd"/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degree</w:t>
            </w:r>
          </w:p>
        </w:tc>
        <w:tc>
          <w:tcPr>
            <w:tcW w:w="866" w:type="dxa"/>
            <w:vAlign w:val="center"/>
          </w:tcPr>
          <w:p w:rsidR="008C57D5" w:rsidRPr="003D7E62" w:rsidRDefault="008C57D5" w:rsidP="008C57D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1991</w:t>
            </w:r>
          </w:p>
        </w:tc>
        <w:tc>
          <w:tcPr>
            <w:tcW w:w="1990" w:type="dxa"/>
            <w:gridSpan w:val="4"/>
            <w:shd w:val="clear" w:color="auto" w:fill="auto"/>
            <w:vAlign w:val="bottom"/>
          </w:tcPr>
          <w:p w:rsidR="008C57D5" w:rsidRDefault="008C57D5" w:rsidP="008C57D5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University of Novi Sad,  Faculty of Economics in Subotica</w:t>
            </w:r>
          </w:p>
        </w:tc>
        <w:tc>
          <w:tcPr>
            <w:tcW w:w="2634" w:type="dxa"/>
            <w:gridSpan w:val="3"/>
            <w:shd w:val="clear" w:color="auto" w:fill="auto"/>
            <w:vAlign w:val="bottom"/>
          </w:tcPr>
          <w:p w:rsidR="008C57D5" w:rsidRDefault="008C57D5" w:rsidP="008C57D5">
            <w:pPr>
              <w:rPr>
                <w:rFonts w:ascii="Arial" w:hAnsi="Arial" w:cs="Arial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Economics Sciences</w:t>
            </w:r>
          </w:p>
        </w:tc>
        <w:tc>
          <w:tcPr>
            <w:tcW w:w="1769" w:type="dxa"/>
            <w:gridSpan w:val="2"/>
            <w:shd w:val="clear" w:color="auto" w:fill="auto"/>
            <w:vAlign w:val="bottom"/>
          </w:tcPr>
          <w:p w:rsidR="008C57D5" w:rsidRDefault="008C57D5" w:rsidP="008C57D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57D5" w:rsidRPr="003D7E62" w:rsidTr="008C57D5">
        <w:trPr>
          <w:trHeight w:val="427"/>
        </w:trPr>
        <w:tc>
          <w:tcPr>
            <w:tcW w:w="3395" w:type="dxa"/>
            <w:gridSpan w:val="5"/>
          </w:tcPr>
          <w:p w:rsidR="00B15128" w:rsidRPr="003D7E62" w:rsidRDefault="00B15128" w:rsidP="00B15128">
            <w:pPr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Master's degree</w:t>
            </w:r>
          </w:p>
        </w:tc>
        <w:tc>
          <w:tcPr>
            <w:tcW w:w="866" w:type="dxa"/>
            <w:vAlign w:val="center"/>
          </w:tcPr>
          <w:p w:rsidR="00B15128" w:rsidRPr="003D7E62" w:rsidRDefault="00B15128" w:rsidP="00B151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990" w:type="dxa"/>
            <w:gridSpan w:val="4"/>
            <w:shd w:val="clear" w:color="auto" w:fill="auto"/>
            <w:vAlign w:val="bottom"/>
          </w:tcPr>
          <w:p w:rsidR="00B15128" w:rsidRDefault="00B15128" w:rsidP="00B15128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634" w:type="dxa"/>
            <w:gridSpan w:val="3"/>
            <w:shd w:val="clear" w:color="auto" w:fill="auto"/>
            <w:vAlign w:val="bottom"/>
          </w:tcPr>
          <w:p w:rsidR="00B15128" w:rsidRDefault="00B15128" w:rsidP="00B151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9" w:type="dxa"/>
            <w:gridSpan w:val="2"/>
            <w:shd w:val="clear" w:color="auto" w:fill="auto"/>
            <w:vAlign w:val="bottom"/>
          </w:tcPr>
          <w:p w:rsidR="00B15128" w:rsidRDefault="00B15128" w:rsidP="00B151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57D5" w:rsidRPr="003D7E62" w:rsidTr="008C57D5">
        <w:trPr>
          <w:trHeight w:val="427"/>
        </w:trPr>
        <w:tc>
          <w:tcPr>
            <w:tcW w:w="3395" w:type="dxa"/>
            <w:gridSpan w:val="5"/>
          </w:tcPr>
          <w:p w:rsidR="00B15128" w:rsidRPr="003D7E62" w:rsidRDefault="00B15128" w:rsidP="00B15128">
            <w:pPr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Bachelor's degree</w:t>
            </w:r>
          </w:p>
        </w:tc>
        <w:tc>
          <w:tcPr>
            <w:tcW w:w="866" w:type="dxa"/>
            <w:vAlign w:val="center"/>
          </w:tcPr>
          <w:p w:rsidR="00B15128" w:rsidRPr="003D7E62" w:rsidRDefault="00B15128" w:rsidP="00B151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990" w:type="dxa"/>
            <w:gridSpan w:val="4"/>
            <w:shd w:val="clear" w:color="auto" w:fill="auto"/>
            <w:vAlign w:val="bottom"/>
          </w:tcPr>
          <w:p w:rsidR="00B15128" w:rsidRDefault="00B15128" w:rsidP="00B151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University of Novi Sad, Faculty of Science</w:t>
            </w:r>
          </w:p>
        </w:tc>
        <w:tc>
          <w:tcPr>
            <w:tcW w:w="2634" w:type="dxa"/>
            <w:gridSpan w:val="3"/>
            <w:shd w:val="clear" w:color="auto" w:fill="auto"/>
            <w:vAlign w:val="bottom"/>
          </w:tcPr>
          <w:p w:rsidR="00B15128" w:rsidRPr="008C57D5" w:rsidRDefault="008C57D5" w:rsidP="00B1512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Mathematics - Informatics</w:t>
            </w:r>
          </w:p>
        </w:tc>
        <w:tc>
          <w:tcPr>
            <w:tcW w:w="1769" w:type="dxa"/>
            <w:gridSpan w:val="2"/>
            <w:shd w:val="clear" w:color="auto" w:fill="auto"/>
            <w:vAlign w:val="bottom"/>
          </w:tcPr>
          <w:p w:rsidR="00B15128" w:rsidRDefault="00B15128" w:rsidP="00B151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0D94" w:rsidRPr="003D7E62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List of subjects taught by the teacher at the first and second study level</w:t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</w:tr>
      <w:tr w:rsidR="008C57D5" w:rsidRPr="003D7E62" w:rsidTr="008C57D5">
        <w:trPr>
          <w:trHeight w:val="822"/>
        </w:trPr>
        <w:tc>
          <w:tcPr>
            <w:tcW w:w="1400" w:type="dxa"/>
            <w:gridSpan w:val="2"/>
            <w:shd w:val="clear" w:color="auto" w:fill="auto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No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Marc of the course</w:t>
            </w:r>
          </w:p>
        </w:tc>
        <w:tc>
          <w:tcPr>
            <w:tcW w:w="2957" w:type="dxa"/>
            <w:gridSpan w:val="6"/>
            <w:shd w:val="clear" w:color="auto" w:fill="auto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Course title</w:t>
            </w:r>
            <w:r w:rsidR="00870D94" w:rsidRPr="003D7E62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666" w:type="dxa"/>
            <w:gridSpan w:val="3"/>
            <w:shd w:val="clear" w:color="auto" w:fill="auto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Type of teaching</w:t>
            </w:r>
          </w:p>
        </w:tc>
        <w:tc>
          <w:tcPr>
            <w:tcW w:w="1588" w:type="dxa"/>
            <w:gridSpan w:val="2"/>
            <w:shd w:val="clear" w:color="auto" w:fill="auto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Title of the study program</w:t>
            </w:r>
            <w:r w:rsidR="00870D94" w:rsidRPr="003D7E62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Type of studies</w:t>
            </w:r>
            <w:r w:rsidR="00870D94" w:rsidRPr="003D7E62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 w:rsidR="00870D94" w:rsidRPr="003D7E62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8C57D5" w:rsidRPr="003D7E62" w:rsidTr="008C57D5">
        <w:trPr>
          <w:trHeight w:val="575"/>
        </w:trPr>
        <w:tc>
          <w:tcPr>
            <w:tcW w:w="1400" w:type="dxa"/>
            <w:gridSpan w:val="2"/>
            <w:shd w:val="clear" w:color="auto" w:fill="auto"/>
            <w:vAlign w:val="center"/>
          </w:tcPr>
          <w:p w:rsidR="008C57D5" w:rsidRPr="008C57D5" w:rsidRDefault="008C57D5" w:rsidP="008C57D5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8C57D5" w:rsidRPr="00491993" w:rsidRDefault="008C57D5" w:rsidP="008C57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ОАСПИ04</w:t>
            </w:r>
          </w:p>
        </w:tc>
        <w:tc>
          <w:tcPr>
            <w:tcW w:w="2957" w:type="dxa"/>
            <w:gridSpan w:val="6"/>
            <w:shd w:val="clear" w:color="auto" w:fill="auto"/>
            <w:vAlign w:val="bottom"/>
          </w:tcPr>
          <w:p w:rsidR="008C57D5" w:rsidRDefault="008C57D5" w:rsidP="008C57D5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Database models and systems</w:t>
            </w:r>
          </w:p>
        </w:tc>
        <w:tc>
          <w:tcPr>
            <w:tcW w:w="1666" w:type="dxa"/>
            <w:gridSpan w:val="3"/>
            <w:shd w:val="clear" w:color="auto" w:fill="auto"/>
            <w:vAlign w:val="center"/>
          </w:tcPr>
          <w:p w:rsidR="008C57D5" w:rsidRPr="008C57D5" w:rsidRDefault="001A6333" w:rsidP="008C57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Teaching</w:t>
            </w:r>
          </w:p>
        </w:tc>
        <w:tc>
          <w:tcPr>
            <w:tcW w:w="1588" w:type="dxa"/>
            <w:gridSpan w:val="2"/>
            <w:shd w:val="clear" w:color="auto" w:fill="auto"/>
            <w:vAlign w:val="center"/>
          </w:tcPr>
          <w:p w:rsidR="008C57D5" w:rsidRPr="003D7E62" w:rsidRDefault="008C57D5" w:rsidP="008C57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Business Informatics</w:t>
            </w:r>
          </w:p>
        </w:tc>
        <w:tc>
          <w:tcPr>
            <w:tcW w:w="1524" w:type="dxa"/>
            <w:shd w:val="clear" w:color="auto" w:fill="auto"/>
            <w:vAlign w:val="bottom"/>
          </w:tcPr>
          <w:p w:rsidR="008C57D5" w:rsidRDefault="008C57D5" w:rsidP="008C57D5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Bachelor studies</w:t>
            </w:r>
          </w:p>
        </w:tc>
      </w:tr>
      <w:tr w:rsidR="008C57D5" w:rsidRPr="003D7E62" w:rsidTr="008C57D5">
        <w:trPr>
          <w:trHeight w:val="427"/>
        </w:trPr>
        <w:tc>
          <w:tcPr>
            <w:tcW w:w="1400" w:type="dxa"/>
            <w:gridSpan w:val="2"/>
            <w:shd w:val="clear" w:color="auto" w:fill="auto"/>
            <w:vAlign w:val="center"/>
          </w:tcPr>
          <w:p w:rsidR="008C57D5" w:rsidRPr="008C57D5" w:rsidRDefault="008C57D5" w:rsidP="008C57D5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8C57D5" w:rsidRPr="00491993" w:rsidRDefault="008C57D5" w:rsidP="00C03C23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ОАСПИ1</w:t>
            </w:r>
            <w:r w:rsidR="00C03C23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2957" w:type="dxa"/>
            <w:gridSpan w:val="6"/>
            <w:shd w:val="clear" w:color="auto" w:fill="auto"/>
            <w:vAlign w:val="bottom"/>
          </w:tcPr>
          <w:p w:rsidR="008C57D5" w:rsidRPr="008C57D5" w:rsidRDefault="008C57D5" w:rsidP="008C57D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Database resource management</w:t>
            </w:r>
          </w:p>
        </w:tc>
        <w:tc>
          <w:tcPr>
            <w:tcW w:w="1666" w:type="dxa"/>
            <w:gridSpan w:val="3"/>
            <w:shd w:val="clear" w:color="auto" w:fill="auto"/>
            <w:vAlign w:val="center"/>
          </w:tcPr>
          <w:p w:rsidR="008C57D5" w:rsidRPr="003D7E62" w:rsidRDefault="008C57D5" w:rsidP="008C57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Teaching and exercises</w:t>
            </w:r>
          </w:p>
        </w:tc>
        <w:tc>
          <w:tcPr>
            <w:tcW w:w="1588" w:type="dxa"/>
            <w:gridSpan w:val="2"/>
            <w:shd w:val="clear" w:color="auto" w:fill="auto"/>
            <w:vAlign w:val="center"/>
          </w:tcPr>
          <w:p w:rsidR="008C57D5" w:rsidRPr="008C57D5" w:rsidRDefault="008C57D5" w:rsidP="008C57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Business Informatics</w:t>
            </w:r>
          </w:p>
        </w:tc>
        <w:tc>
          <w:tcPr>
            <w:tcW w:w="1524" w:type="dxa"/>
            <w:shd w:val="clear" w:color="auto" w:fill="auto"/>
            <w:vAlign w:val="bottom"/>
          </w:tcPr>
          <w:p w:rsidR="008C57D5" w:rsidRDefault="008C57D5" w:rsidP="008C57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Bachelor studies</w:t>
            </w:r>
          </w:p>
        </w:tc>
      </w:tr>
      <w:tr w:rsidR="008C57D5" w:rsidRPr="003D7E62" w:rsidTr="008C57D5">
        <w:trPr>
          <w:trHeight w:val="427"/>
        </w:trPr>
        <w:tc>
          <w:tcPr>
            <w:tcW w:w="1400" w:type="dxa"/>
            <w:gridSpan w:val="2"/>
            <w:shd w:val="clear" w:color="auto" w:fill="auto"/>
            <w:vAlign w:val="center"/>
          </w:tcPr>
          <w:p w:rsidR="008C57D5" w:rsidRPr="008C57D5" w:rsidRDefault="008C57D5" w:rsidP="008C57D5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8C57D5" w:rsidRPr="00491993" w:rsidRDefault="00607D83" w:rsidP="008C57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7D83">
              <w:rPr>
                <w:rFonts w:ascii="Times New Roman" w:hAnsi="Times New Roman"/>
                <w:sz w:val="20"/>
                <w:szCs w:val="20"/>
                <w:lang w:val="sr-Cyrl-CS"/>
              </w:rPr>
              <w:t>ОАСПИ11</w:t>
            </w:r>
          </w:p>
        </w:tc>
        <w:tc>
          <w:tcPr>
            <w:tcW w:w="2957" w:type="dxa"/>
            <w:gridSpan w:val="6"/>
            <w:shd w:val="clear" w:color="auto" w:fill="auto"/>
            <w:vAlign w:val="bottom"/>
          </w:tcPr>
          <w:p w:rsidR="008C57D5" w:rsidRPr="008C57D5" w:rsidRDefault="008C57D5" w:rsidP="008C57D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Development of internet business solutions</w:t>
            </w:r>
          </w:p>
        </w:tc>
        <w:tc>
          <w:tcPr>
            <w:tcW w:w="1666" w:type="dxa"/>
            <w:gridSpan w:val="3"/>
            <w:shd w:val="clear" w:color="auto" w:fill="auto"/>
            <w:vAlign w:val="center"/>
          </w:tcPr>
          <w:p w:rsidR="008C57D5" w:rsidRPr="003D7E62" w:rsidRDefault="008C57D5" w:rsidP="008C57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Teaching and exercises</w:t>
            </w:r>
          </w:p>
        </w:tc>
        <w:tc>
          <w:tcPr>
            <w:tcW w:w="1588" w:type="dxa"/>
            <w:gridSpan w:val="2"/>
            <w:shd w:val="clear" w:color="auto" w:fill="auto"/>
            <w:vAlign w:val="center"/>
          </w:tcPr>
          <w:p w:rsidR="008C57D5" w:rsidRPr="008C57D5" w:rsidRDefault="008C57D5" w:rsidP="008C57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Business Informatics</w:t>
            </w:r>
          </w:p>
        </w:tc>
        <w:tc>
          <w:tcPr>
            <w:tcW w:w="1524" w:type="dxa"/>
            <w:shd w:val="clear" w:color="auto" w:fill="auto"/>
            <w:vAlign w:val="bottom"/>
          </w:tcPr>
          <w:p w:rsidR="008C57D5" w:rsidRDefault="008C57D5" w:rsidP="008C57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Bachelor studies</w:t>
            </w:r>
          </w:p>
        </w:tc>
      </w:tr>
      <w:tr w:rsidR="008C57D5" w:rsidRPr="003D7E62" w:rsidTr="008C57D5">
        <w:trPr>
          <w:trHeight w:val="427"/>
        </w:trPr>
        <w:tc>
          <w:tcPr>
            <w:tcW w:w="1400" w:type="dxa"/>
            <w:gridSpan w:val="2"/>
            <w:shd w:val="clear" w:color="auto" w:fill="auto"/>
            <w:vAlign w:val="center"/>
          </w:tcPr>
          <w:p w:rsidR="008C57D5" w:rsidRPr="008C57D5" w:rsidRDefault="008C57D5" w:rsidP="008C57D5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8C57D5" w:rsidRPr="00491993" w:rsidRDefault="008C57D5" w:rsidP="008C57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ОС-418</w:t>
            </w:r>
          </w:p>
        </w:tc>
        <w:tc>
          <w:tcPr>
            <w:tcW w:w="2957" w:type="dxa"/>
            <w:gridSpan w:val="6"/>
            <w:shd w:val="clear" w:color="auto" w:fill="auto"/>
            <w:vAlign w:val="bottom"/>
          </w:tcPr>
          <w:p w:rsidR="008C57D5" w:rsidRPr="008C57D5" w:rsidRDefault="008C57D5" w:rsidP="008C57D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Software development</w:t>
            </w:r>
          </w:p>
        </w:tc>
        <w:tc>
          <w:tcPr>
            <w:tcW w:w="1666" w:type="dxa"/>
            <w:gridSpan w:val="3"/>
            <w:shd w:val="clear" w:color="auto" w:fill="auto"/>
            <w:vAlign w:val="center"/>
          </w:tcPr>
          <w:p w:rsidR="008C57D5" w:rsidRPr="003D7E62" w:rsidRDefault="008C57D5" w:rsidP="008C57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Teaching and exercises</w:t>
            </w:r>
          </w:p>
        </w:tc>
        <w:tc>
          <w:tcPr>
            <w:tcW w:w="1588" w:type="dxa"/>
            <w:gridSpan w:val="2"/>
            <w:shd w:val="clear" w:color="auto" w:fill="auto"/>
            <w:vAlign w:val="center"/>
          </w:tcPr>
          <w:p w:rsidR="008C57D5" w:rsidRPr="003D7E62" w:rsidRDefault="008C57D5" w:rsidP="008C57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Business Informatics</w:t>
            </w:r>
          </w:p>
        </w:tc>
        <w:tc>
          <w:tcPr>
            <w:tcW w:w="1524" w:type="dxa"/>
            <w:shd w:val="clear" w:color="auto" w:fill="auto"/>
            <w:vAlign w:val="bottom"/>
          </w:tcPr>
          <w:p w:rsidR="008C57D5" w:rsidRDefault="008C57D5" w:rsidP="008C57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Bachelor studies</w:t>
            </w:r>
          </w:p>
        </w:tc>
      </w:tr>
      <w:tr w:rsidR="008C57D5" w:rsidRPr="003D7E62" w:rsidTr="008C57D5">
        <w:trPr>
          <w:trHeight w:val="427"/>
        </w:trPr>
        <w:tc>
          <w:tcPr>
            <w:tcW w:w="1400" w:type="dxa"/>
            <w:gridSpan w:val="2"/>
            <w:shd w:val="clear" w:color="auto" w:fill="auto"/>
            <w:vAlign w:val="center"/>
          </w:tcPr>
          <w:p w:rsidR="008C57D5" w:rsidRPr="008C57D5" w:rsidRDefault="008C57D5" w:rsidP="008C57D5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8C57D5" w:rsidRPr="00491993" w:rsidRDefault="008C57D5" w:rsidP="008C57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ОС-201</w:t>
            </w:r>
          </w:p>
        </w:tc>
        <w:tc>
          <w:tcPr>
            <w:tcW w:w="2957" w:type="dxa"/>
            <w:gridSpan w:val="6"/>
            <w:shd w:val="clear" w:color="auto" w:fill="auto"/>
            <w:vAlign w:val="bottom"/>
          </w:tcPr>
          <w:p w:rsidR="008C57D5" w:rsidRPr="008C57D5" w:rsidRDefault="008C57D5" w:rsidP="008C57D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Databases</w:t>
            </w:r>
          </w:p>
        </w:tc>
        <w:tc>
          <w:tcPr>
            <w:tcW w:w="1666" w:type="dxa"/>
            <w:gridSpan w:val="3"/>
            <w:shd w:val="clear" w:color="auto" w:fill="auto"/>
            <w:vAlign w:val="center"/>
          </w:tcPr>
          <w:p w:rsidR="008C57D5" w:rsidRPr="003D7E62" w:rsidRDefault="008C57D5" w:rsidP="008C57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Teaching and exercises</w:t>
            </w:r>
          </w:p>
        </w:tc>
        <w:tc>
          <w:tcPr>
            <w:tcW w:w="1588" w:type="dxa"/>
            <w:gridSpan w:val="2"/>
            <w:shd w:val="clear" w:color="auto" w:fill="auto"/>
            <w:vAlign w:val="center"/>
          </w:tcPr>
          <w:p w:rsidR="008C57D5" w:rsidRPr="003D7E62" w:rsidRDefault="008C57D5" w:rsidP="008C57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Business Informatics</w:t>
            </w:r>
          </w:p>
        </w:tc>
        <w:tc>
          <w:tcPr>
            <w:tcW w:w="1524" w:type="dxa"/>
            <w:shd w:val="clear" w:color="auto" w:fill="auto"/>
            <w:vAlign w:val="bottom"/>
          </w:tcPr>
          <w:p w:rsidR="008C57D5" w:rsidRDefault="008C57D5" w:rsidP="008C57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Bachelor studies</w:t>
            </w:r>
          </w:p>
        </w:tc>
      </w:tr>
      <w:tr w:rsidR="00DD464F" w:rsidRPr="003D7E62" w:rsidTr="008C57D5">
        <w:trPr>
          <w:trHeight w:val="427"/>
        </w:trPr>
        <w:tc>
          <w:tcPr>
            <w:tcW w:w="1400" w:type="dxa"/>
            <w:gridSpan w:val="2"/>
            <w:shd w:val="clear" w:color="auto" w:fill="auto"/>
            <w:vAlign w:val="center"/>
          </w:tcPr>
          <w:p w:rsidR="00DD464F" w:rsidRPr="008C57D5" w:rsidRDefault="00DD464F" w:rsidP="00DD464F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DD464F" w:rsidRPr="00B64538" w:rsidRDefault="00DD464F" w:rsidP="00DD46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30B9A">
              <w:rPr>
                <w:rFonts w:ascii="Times New Roman" w:hAnsi="Times New Roman"/>
                <w:sz w:val="20"/>
                <w:szCs w:val="20"/>
                <w:lang w:val="sr-Cyrl-CS"/>
              </w:rPr>
              <w:t>МПИ-03</w:t>
            </w:r>
          </w:p>
        </w:tc>
        <w:tc>
          <w:tcPr>
            <w:tcW w:w="2957" w:type="dxa"/>
            <w:gridSpan w:val="6"/>
            <w:shd w:val="clear" w:color="auto" w:fill="auto"/>
            <w:vAlign w:val="bottom"/>
          </w:tcPr>
          <w:p w:rsidR="00DD464F" w:rsidRPr="00230B9A" w:rsidRDefault="00DD464F" w:rsidP="00DD464F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Internet Technologies</w:t>
            </w:r>
          </w:p>
        </w:tc>
        <w:tc>
          <w:tcPr>
            <w:tcW w:w="1666" w:type="dxa"/>
            <w:gridSpan w:val="3"/>
            <w:shd w:val="clear" w:color="auto" w:fill="auto"/>
            <w:vAlign w:val="center"/>
          </w:tcPr>
          <w:p w:rsidR="00DD464F" w:rsidRDefault="00DD464F" w:rsidP="00DD46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Exercises</w:t>
            </w:r>
          </w:p>
        </w:tc>
        <w:tc>
          <w:tcPr>
            <w:tcW w:w="1588" w:type="dxa"/>
            <w:gridSpan w:val="2"/>
            <w:shd w:val="clear" w:color="auto" w:fill="auto"/>
            <w:vAlign w:val="center"/>
          </w:tcPr>
          <w:p w:rsidR="00DD464F" w:rsidRDefault="00DD464F" w:rsidP="00DD464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Business Informatics</w:t>
            </w:r>
          </w:p>
        </w:tc>
        <w:tc>
          <w:tcPr>
            <w:tcW w:w="1524" w:type="dxa"/>
            <w:shd w:val="clear" w:color="auto" w:fill="auto"/>
            <w:vAlign w:val="bottom"/>
          </w:tcPr>
          <w:p w:rsidR="00DD464F" w:rsidRPr="00230B9A" w:rsidRDefault="00DD464F" w:rsidP="00DD464F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Master</w:t>
            </w:r>
          </w:p>
        </w:tc>
      </w:tr>
      <w:tr w:rsidR="008C57D5" w:rsidRPr="003D7E62" w:rsidTr="005223FB">
        <w:trPr>
          <w:trHeight w:val="427"/>
        </w:trPr>
        <w:tc>
          <w:tcPr>
            <w:tcW w:w="1400" w:type="dxa"/>
            <w:gridSpan w:val="2"/>
            <w:shd w:val="clear" w:color="auto" w:fill="auto"/>
            <w:vAlign w:val="center"/>
          </w:tcPr>
          <w:p w:rsidR="008C57D5" w:rsidRPr="008C57D5" w:rsidRDefault="008C57D5" w:rsidP="008C57D5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8C57D5" w:rsidRPr="00584D76" w:rsidRDefault="008C57D5" w:rsidP="008204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2990">
              <w:rPr>
                <w:rFonts w:ascii="Times New Roman" w:hAnsi="Times New Roman"/>
                <w:sz w:val="20"/>
                <w:szCs w:val="20"/>
                <w:lang w:val="sr-Cyrl-CS"/>
              </w:rPr>
              <w:t>ADA05</w:t>
            </w:r>
          </w:p>
        </w:tc>
        <w:tc>
          <w:tcPr>
            <w:tcW w:w="2957" w:type="dxa"/>
            <w:gridSpan w:val="6"/>
            <w:shd w:val="clear" w:color="auto" w:fill="auto"/>
            <w:vAlign w:val="bottom"/>
          </w:tcPr>
          <w:p w:rsidR="008C57D5" w:rsidRDefault="008C57D5" w:rsidP="00820474">
            <w:pPr>
              <w:rPr>
                <w:rFonts w:ascii="Arial" w:hAnsi="Arial" w:cs="Arial"/>
                <w:sz w:val="20"/>
                <w:szCs w:val="20"/>
              </w:rPr>
            </w:pPr>
            <w:r w:rsidRPr="008C57D5">
              <w:rPr>
                <w:rFonts w:ascii="Arial" w:hAnsi="Arial" w:cs="Arial"/>
                <w:sz w:val="20"/>
                <w:szCs w:val="20"/>
              </w:rPr>
              <w:t>Big Data Fundamentals</w:t>
            </w:r>
          </w:p>
        </w:tc>
        <w:tc>
          <w:tcPr>
            <w:tcW w:w="1666" w:type="dxa"/>
            <w:gridSpan w:val="3"/>
            <w:shd w:val="clear" w:color="auto" w:fill="auto"/>
            <w:vAlign w:val="center"/>
          </w:tcPr>
          <w:p w:rsidR="008C57D5" w:rsidRPr="003D7E62" w:rsidRDefault="005223FB" w:rsidP="00820474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Exercises</w:t>
            </w:r>
            <w:bookmarkStart w:id="0" w:name="_GoBack"/>
            <w:bookmarkEnd w:id="0"/>
          </w:p>
        </w:tc>
        <w:tc>
          <w:tcPr>
            <w:tcW w:w="1588" w:type="dxa"/>
            <w:gridSpan w:val="2"/>
            <w:shd w:val="clear" w:color="auto" w:fill="auto"/>
            <w:vAlign w:val="center"/>
          </w:tcPr>
          <w:p w:rsidR="008C57D5" w:rsidRPr="003D7E62" w:rsidRDefault="008C57D5" w:rsidP="00820474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Advanced Data Analytics in Business</w:t>
            </w:r>
          </w:p>
        </w:tc>
        <w:tc>
          <w:tcPr>
            <w:tcW w:w="1524" w:type="dxa"/>
            <w:shd w:val="clear" w:color="auto" w:fill="auto"/>
            <w:vAlign w:val="bottom"/>
          </w:tcPr>
          <w:p w:rsidR="008C57D5" w:rsidRPr="008C57D5" w:rsidRDefault="008C57D5" w:rsidP="0082047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Master</w:t>
            </w:r>
          </w:p>
        </w:tc>
      </w:tr>
      <w:tr w:rsidR="00B90E74" w:rsidRPr="003D7E62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B90E74" w:rsidRPr="003D7E62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Representative references (minimum 5, not more than 10)</w:t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</w:tr>
      <w:tr w:rsidR="008C57D5" w:rsidRPr="003D7E62" w:rsidTr="008C57D5">
        <w:trPr>
          <w:trHeight w:val="427"/>
        </w:trPr>
        <w:tc>
          <w:tcPr>
            <w:tcW w:w="738" w:type="dxa"/>
            <w:vAlign w:val="center"/>
          </w:tcPr>
          <w:p w:rsidR="008C57D5" w:rsidRPr="003D7E62" w:rsidRDefault="008C57D5" w:rsidP="008C57D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16" w:type="dxa"/>
            <w:gridSpan w:val="14"/>
            <w:shd w:val="clear" w:color="auto" w:fill="auto"/>
            <w:vAlign w:val="center"/>
          </w:tcPr>
          <w:p w:rsidR="008C57D5" w:rsidRPr="006528B6" w:rsidRDefault="008C57D5" w:rsidP="008C57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28B6">
              <w:rPr>
                <w:rFonts w:ascii="Times New Roman" w:eastAsia="Times New Roman" w:hAnsi="Times New Roman"/>
                <w:sz w:val="20"/>
                <w:szCs w:val="20"/>
              </w:rPr>
              <w:t xml:space="preserve">Чисар П., Маравић Чисар С, Бошњак, С. </w:t>
            </w: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>(2014).</w:t>
            </w:r>
            <w:r w:rsidRPr="006528B6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</w:t>
            </w:r>
            <w:r w:rsidRPr="006528B6">
              <w:rPr>
                <w:rFonts w:ascii="Times New Roman" w:hAnsi="Times New Roman"/>
                <w:sz w:val="20"/>
                <w:szCs w:val="20"/>
              </w:rPr>
              <w:t xml:space="preserve"> Cybercrime and Digital Foresnics – Teechnologies and Approaches</w:t>
            </w:r>
            <w:r w:rsidRPr="006528B6">
              <w:rPr>
                <w:rFonts w:ascii="Times New Roman" w:hAnsi="Times New Roman"/>
                <w:i/>
                <w:sz w:val="20"/>
                <w:szCs w:val="20"/>
              </w:rPr>
              <w:t xml:space="preserve">, In </w:t>
            </w:r>
            <w:r w:rsidRPr="006528B6">
              <w:rPr>
                <w:rFonts w:ascii="Times New Roman" w:hAnsi="Times New Roman"/>
                <w:sz w:val="20"/>
                <w:szCs w:val="20"/>
              </w:rPr>
              <w:t>B. Katalinic</w:t>
            </w: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(Ed</w:t>
            </w:r>
            <w:r w:rsidRPr="006528B6">
              <w:rPr>
                <w:rFonts w:ascii="Times New Roman" w:hAnsi="Times New Roman"/>
                <w:sz w:val="20"/>
                <w:szCs w:val="20"/>
              </w:rPr>
              <w:t>s</w:t>
            </w: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>.)</w:t>
            </w:r>
            <w:r w:rsidRPr="006528B6">
              <w:rPr>
                <w:rFonts w:ascii="Times New Roman" w:hAnsi="Times New Roman"/>
                <w:i/>
                <w:sz w:val="20"/>
                <w:szCs w:val="20"/>
              </w:rPr>
              <w:t>DAAAM International Scientific Book</w:t>
            </w:r>
            <w:r w:rsidRPr="006528B6">
              <w:rPr>
                <w:rFonts w:ascii="Times New Roman" w:hAnsi="Times New Roman"/>
                <w:sz w:val="20"/>
                <w:szCs w:val="20"/>
              </w:rPr>
              <w:t>, Vol. 13, ISSN</w:t>
            </w: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>:</w:t>
            </w:r>
            <w:r w:rsidRPr="006528B6">
              <w:rPr>
                <w:rFonts w:ascii="Times New Roman" w:hAnsi="Times New Roman"/>
                <w:sz w:val="20"/>
                <w:szCs w:val="20"/>
              </w:rPr>
              <w:t xml:space="preserve"> 1726-9687, ISBN: 978-3-901509-98-8, Publisher DAAAM International Vienna, Vienna.</w:t>
            </w:r>
          </w:p>
        </w:tc>
      </w:tr>
      <w:tr w:rsidR="008C57D5" w:rsidRPr="003D7E62" w:rsidTr="008C57D5">
        <w:trPr>
          <w:trHeight w:val="427"/>
        </w:trPr>
        <w:tc>
          <w:tcPr>
            <w:tcW w:w="738" w:type="dxa"/>
            <w:vAlign w:val="center"/>
          </w:tcPr>
          <w:p w:rsidR="008C57D5" w:rsidRPr="003D7E62" w:rsidRDefault="008C57D5" w:rsidP="008C57D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16" w:type="dxa"/>
            <w:gridSpan w:val="14"/>
            <w:shd w:val="clear" w:color="auto" w:fill="auto"/>
            <w:vAlign w:val="center"/>
          </w:tcPr>
          <w:p w:rsidR="008C57D5" w:rsidRPr="006528B6" w:rsidRDefault="008C57D5" w:rsidP="008C57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28B6">
              <w:rPr>
                <w:rFonts w:ascii="Times New Roman" w:hAnsi="Times New Roman"/>
                <w:sz w:val="20"/>
                <w:szCs w:val="20"/>
              </w:rPr>
              <w:t>B. Fonseca, Â. Pereira, R. Sanders, V. Barracho, U. Lapajne, M. Rus, M. Rahe, A. Mostert, T. Klein, V. Bojovic, S. Bošnjak, L. Morgado,, Z. Bošnjak, J. Carvalho, I. Duarte, A. Casaramona, A. Soraci, H. Paredes, P. Martins, R. Gonçalves, P. Neves, R. Rodrigues Nunes, J. Lima, J. Varajão, (</w:t>
            </w:r>
            <w:r w:rsidRPr="006528B6">
              <w:rPr>
                <w:rFonts w:ascii="Times New Roman" w:hAnsi="Times New Roman"/>
                <w:bCs/>
                <w:sz w:val="20"/>
                <w:szCs w:val="20"/>
              </w:rPr>
              <w:t>2012</w:t>
            </w:r>
            <w:r w:rsidRPr="006528B6">
              <w:rPr>
                <w:rFonts w:ascii="Times New Roman" w:hAnsi="Times New Roman"/>
                <w:b/>
                <w:sz w:val="20"/>
                <w:szCs w:val="20"/>
              </w:rPr>
              <w:t xml:space="preserve">) </w:t>
            </w:r>
            <w:hyperlink r:id="rId5" w:history="1">
              <w:r w:rsidRPr="006528B6">
                <w:rPr>
                  <w:rFonts w:ascii="Times New Roman" w:hAnsi="Times New Roman"/>
                  <w:i/>
                  <w:sz w:val="20"/>
                  <w:szCs w:val="20"/>
                </w:rPr>
                <w:t>PLAYER - a European Project and a Game to Foster Entrepreneurship Education for Young People</w:t>
              </w:r>
            </w:hyperlink>
            <w:r w:rsidRPr="006528B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528B6">
              <w:rPr>
                <w:rFonts w:ascii="Times New Roman" w:hAnsi="Times New Roman"/>
                <w:bCs/>
                <w:sz w:val="20"/>
                <w:szCs w:val="20"/>
              </w:rPr>
              <w:t>Journal of Universal Computer Science</w:t>
            </w:r>
            <w:r w:rsidRPr="006528B6">
              <w:rPr>
                <w:rFonts w:ascii="Times New Roman" w:hAnsi="Times New Roman"/>
                <w:sz w:val="20"/>
                <w:szCs w:val="20"/>
              </w:rPr>
              <w:t xml:space="preserve">, Vol.18, Issue 1, pp. 86-106, , </w:t>
            </w:r>
            <w:r w:rsidR="005223FB">
              <w:fldChar w:fldCharType="begin"/>
            </w:r>
            <w:r w:rsidR="005223FB">
              <w:instrText xml:space="preserve"> HYPERLINK "http://www.jucs.org/jucs_18" \t "_blank" </w:instrText>
            </w:r>
            <w:r w:rsidR="005223FB">
              <w:fldChar w:fldCharType="separate"/>
            </w:r>
            <w:r w:rsidRPr="006528B6">
              <w:rPr>
                <w:rStyle w:val="Hyperlink"/>
                <w:rFonts w:ascii="Times New Roman" w:hAnsi="Times New Roman"/>
                <w:sz w:val="20"/>
                <w:szCs w:val="20"/>
              </w:rPr>
              <w:t>http://www.jucs.org/jucs_18</w:t>
            </w:r>
            <w:r w:rsidR="005223FB">
              <w:rPr>
                <w:rStyle w:val="Hyperlink"/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8C57D5" w:rsidRPr="003D7E62" w:rsidTr="008C57D5">
        <w:trPr>
          <w:trHeight w:val="427"/>
        </w:trPr>
        <w:tc>
          <w:tcPr>
            <w:tcW w:w="738" w:type="dxa"/>
            <w:vAlign w:val="center"/>
          </w:tcPr>
          <w:p w:rsidR="008C57D5" w:rsidRPr="003D7E62" w:rsidRDefault="008C57D5" w:rsidP="008C57D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16" w:type="dxa"/>
            <w:gridSpan w:val="14"/>
            <w:shd w:val="clear" w:color="auto" w:fill="auto"/>
          </w:tcPr>
          <w:p w:rsidR="008C57D5" w:rsidRPr="006528B6" w:rsidRDefault="008C57D5" w:rsidP="008C57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6528B6">
              <w:rPr>
                <w:rFonts w:ascii="Times New Roman" w:hAnsi="Times New Roman"/>
                <w:sz w:val="20"/>
                <w:szCs w:val="20"/>
              </w:rPr>
              <w:t>Чисар П., Бошњак С., Маравић-Чисар С. (2010). EWMA Algorithm in Network Practice, часопис INTERNATIONAL JOURNAL OF COMPUTERS COMMUNICATIONS &amp; CONTROL - ICCCC (Romania), vol. 5, br. 2, pp. 160-170.</w:t>
            </w:r>
          </w:p>
        </w:tc>
      </w:tr>
      <w:tr w:rsidR="008C57D5" w:rsidRPr="003D7E62" w:rsidTr="008C57D5">
        <w:trPr>
          <w:trHeight w:val="427"/>
        </w:trPr>
        <w:tc>
          <w:tcPr>
            <w:tcW w:w="738" w:type="dxa"/>
            <w:vAlign w:val="center"/>
          </w:tcPr>
          <w:p w:rsidR="008C57D5" w:rsidRPr="003D7E62" w:rsidRDefault="008C57D5" w:rsidP="008C57D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16" w:type="dxa"/>
            <w:gridSpan w:val="14"/>
            <w:shd w:val="clear" w:color="auto" w:fill="auto"/>
            <w:vAlign w:val="center"/>
          </w:tcPr>
          <w:p w:rsidR="008C57D5" w:rsidRPr="006528B6" w:rsidRDefault="008C57D5" w:rsidP="008C57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6528B6">
              <w:rPr>
                <w:rFonts w:ascii="Times New Roman" w:hAnsi="Times New Roman"/>
                <w:sz w:val="20"/>
                <w:szCs w:val="20"/>
              </w:rPr>
              <w:t>Чисар П., Бошњак С., Маравић-Чисар С. (2010). EWMA-Based Treshold Algorithm for Intrusion Detection, часопис Internationa Journal of Computing and Informatics - CAI, Institute of informatics, Slovak Academy of Sciences, Bratislava, Slovakia, вол. 29 бр. 6, стр. 1089-1101.</w:t>
            </w:r>
          </w:p>
        </w:tc>
      </w:tr>
      <w:tr w:rsidR="008C57D5" w:rsidRPr="003D7E62" w:rsidTr="008C57D5">
        <w:trPr>
          <w:trHeight w:val="427"/>
        </w:trPr>
        <w:tc>
          <w:tcPr>
            <w:tcW w:w="738" w:type="dxa"/>
            <w:vAlign w:val="center"/>
          </w:tcPr>
          <w:p w:rsidR="008C57D5" w:rsidRPr="003D7E62" w:rsidRDefault="008C57D5" w:rsidP="008C57D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16" w:type="dxa"/>
            <w:gridSpan w:val="14"/>
            <w:shd w:val="clear" w:color="auto" w:fill="auto"/>
            <w:vAlign w:val="center"/>
          </w:tcPr>
          <w:p w:rsidR="008C57D5" w:rsidRPr="006528B6" w:rsidRDefault="008C57D5" w:rsidP="008C57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28B6">
              <w:rPr>
                <w:rFonts w:ascii="Times New Roman" w:hAnsi="Times New Roman"/>
                <w:sz w:val="20"/>
                <w:szCs w:val="20"/>
                <w:lang w:val="sl-SI"/>
              </w:rPr>
              <w:t>Грљевић О., Шереш Л., Бошњак З., Бошњак С., Богатај К.</w:t>
            </w:r>
            <w:r w:rsidRPr="006528B6">
              <w:rPr>
                <w:rFonts w:ascii="Times New Roman" w:hAnsi="Times New Roman"/>
                <w:sz w:val="20"/>
                <w:szCs w:val="20"/>
              </w:rPr>
              <w:t xml:space="preserve"> (2013). Energy Efficiency Improvement in Buildings by Introducing Innovative Information System</w:t>
            </w:r>
            <w:r w:rsidRPr="006528B6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528B6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Advances in Information Sciences and Service Sciences, </w:t>
            </w:r>
            <w:r w:rsidRPr="006528B6">
              <w:rPr>
                <w:rFonts w:ascii="Times New Roman" w:hAnsi="Times New Roman"/>
                <w:i/>
                <w:sz w:val="20"/>
                <w:szCs w:val="20"/>
                <w:lang w:val="sl-SI"/>
              </w:rPr>
              <w:t>An International Journal of Research and Innovation</w:t>
            </w:r>
            <w:r w:rsidRPr="006528B6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, ISSN: 1976-3700, Vol. 5, No. 15, октобар 2013, pp. 1-12. </w:t>
            </w:r>
            <w:r w:rsidRPr="006528B6">
              <w:rPr>
                <w:rFonts w:ascii="Times New Roman" w:hAnsi="Times New Roman"/>
                <w:sz w:val="20"/>
                <w:szCs w:val="20"/>
              </w:rPr>
              <w:t xml:space="preserve">SCOPUS: Q1 (u prvih 25% liste) </w:t>
            </w:r>
            <w:r w:rsidR="005223FB">
              <w:fldChar w:fldCharType="begin"/>
            </w:r>
            <w:r w:rsidR="005223FB">
              <w:instrText xml:space="preserve"> HYPERLINK "http://www.globalcis.org/aiss/ppl/AISS3650PPL.pdf" </w:instrText>
            </w:r>
            <w:r w:rsidR="005223FB">
              <w:fldChar w:fldCharType="separate"/>
            </w:r>
            <w:r w:rsidRPr="006528B6">
              <w:rPr>
                <w:rStyle w:val="Hyperlink"/>
                <w:rFonts w:ascii="Times New Roman" w:hAnsi="Times New Roman"/>
                <w:sz w:val="20"/>
                <w:szCs w:val="20"/>
              </w:rPr>
              <w:t>http://www.globalcis.org/aiss/ppl/AISS3650PPL.pdf</w:t>
            </w:r>
            <w:r w:rsidR="005223FB">
              <w:rPr>
                <w:rStyle w:val="Hyperlink"/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8C57D5" w:rsidRPr="003D7E62" w:rsidTr="008C57D5">
        <w:trPr>
          <w:trHeight w:val="427"/>
        </w:trPr>
        <w:tc>
          <w:tcPr>
            <w:tcW w:w="738" w:type="dxa"/>
            <w:vAlign w:val="center"/>
          </w:tcPr>
          <w:p w:rsidR="008C57D5" w:rsidRPr="003D7E62" w:rsidRDefault="008C57D5" w:rsidP="008C57D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16" w:type="dxa"/>
            <w:gridSpan w:val="14"/>
            <w:shd w:val="clear" w:color="auto" w:fill="auto"/>
          </w:tcPr>
          <w:p w:rsidR="008C57D5" w:rsidRPr="006528B6" w:rsidRDefault="008C57D5" w:rsidP="008C57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28B6">
              <w:rPr>
                <w:rFonts w:ascii="Times New Roman" w:hAnsi="Times New Roman"/>
                <w:sz w:val="20"/>
                <w:szCs w:val="20"/>
                <w:lang w:val="sl-SI"/>
              </w:rPr>
              <w:t>Грљевић О., Бошњак З., Бошњак С.</w:t>
            </w:r>
            <w:r w:rsidRPr="006528B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(2014)</w:t>
            </w:r>
            <w:r w:rsidRPr="006528B6">
              <w:rPr>
                <w:rFonts w:ascii="Times New Roman" w:hAnsi="Times New Roman"/>
                <w:sz w:val="20"/>
                <w:szCs w:val="20"/>
              </w:rPr>
              <w:t>.</w:t>
            </w:r>
            <w:r w:rsidRPr="006528B6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</w:t>
            </w:r>
            <w:r w:rsidRPr="006528B6">
              <w:rPr>
                <w:rFonts w:ascii="Times New Roman" w:hAnsi="Times New Roman"/>
                <w:i/>
                <w:sz w:val="20"/>
                <w:szCs w:val="20"/>
                <w:lang w:val="sl-SI"/>
              </w:rPr>
              <w:t>Social Media Analytics in Higher Education and Challenges</w:t>
            </w:r>
            <w:r w:rsidRPr="006528B6">
              <w:rPr>
                <w:rFonts w:ascii="Times New Roman" w:hAnsi="Times New Roman"/>
                <w:sz w:val="20"/>
                <w:szCs w:val="20"/>
                <w:lang w:val="sl-SI"/>
              </w:rPr>
              <w:t>, International Multidisciplinary Scientific Conferences on Social Sciences and Arts – Psychology &amp; Psychiatry, Sociology &amp; Healthcare, Education, WOS: 000357835000113, UDK: 10.5593/sgemsocial2014B11, ISBN: 2367-5659, Vol. 1, pp. 883-891</w:t>
            </w:r>
          </w:p>
        </w:tc>
      </w:tr>
      <w:tr w:rsidR="008C57D5" w:rsidRPr="003D7E62" w:rsidTr="008C57D5">
        <w:trPr>
          <w:trHeight w:val="427"/>
        </w:trPr>
        <w:tc>
          <w:tcPr>
            <w:tcW w:w="738" w:type="dxa"/>
            <w:vAlign w:val="center"/>
          </w:tcPr>
          <w:p w:rsidR="008C57D5" w:rsidRPr="003D7E62" w:rsidRDefault="008C57D5" w:rsidP="008C57D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16" w:type="dxa"/>
            <w:gridSpan w:val="14"/>
            <w:shd w:val="clear" w:color="auto" w:fill="auto"/>
            <w:vAlign w:val="center"/>
          </w:tcPr>
          <w:p w:rsidR="008C57D5" w:rsidRPr="006528B6" w:rsidRDefault="008C57D5" w:rsidP="008C57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28B6">
              <w:rPr>
                <w:rFonts w:ascii="Times New Roman" w:hAnsi="Times New Roman"/>
                <w:sz w:val="20"/>
                <w:szCs w:val="20"/>
              </w:rPr>
              <w:t xml:space="preserve">Бошњак, С., Марић, М., Бошњак, З. (2013) </w:t>
            </w:r>
            <w:r w:rsidRPr="006528B6">
              <w:rPr>
                <w:rFonts w:ascii="Times New Roman" w:hAnsi="Times New Roman"/>
                <w:i/>
                <w:sz w:val="20"/>
                <w:szCs w:val="20"/>
              </w:rPr>
              <w:t>Е-учење као инструмент одрживог развоја,</w:t>
            </w:r>
            <w:r w:rsidRPr="006528B6">
              <w:rPr>
                <w:rFonts w:ascii="Times New Roman" w:hAnsi="Times New Roman"/>
                <w:sz w:val="20"/>
                <w:szCs w:val="20"/>
              </w:rPr>
              <w:t xml:space="preserve"> Анали Економског факултета у Суботици, ISSN: 0350-2120, Vol. 49, No. 29, Str. 369-382, UDK: 330, ISBN: 0350-2120, Издавач: Екомномски факултет Суботицa</w:t>
            </w:r>
          </w:p>
        </w:tc>
      </w:tr>
      <w:tr w:rsidR="008C57D5" w:rsidRPr="003D7E62" w:rsidTr="008C57D5">
        <w:trPr>
          <w:trHeight w:val="427"/>
        </w:trPr>
        <w:tc>
          <w:tcPr>
            <w:tcW w:w="738" w:type="dxa"/>
            <w:vAlign w:val="center"/>
          </w:tcPr>
          <w:p w:rsidR="008C57D5" w:rsidRPr="003D7E62" w:rsidRDefault="008C57D5" w:rsidP="008C57D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16" w:type="dxa"/>
            <w:gridSpan w:val="14"/>
            <w:shd w:val="clear" w:color="auto" w:fill="auto"/>
            <w:vAlign w:val="center"/>
          </w:tcPr>
          <w:p w:rsidR="008C57D5" w:rsidRPr="006528B6" w:rsidRDefault="008C57D5" w:rsidP="008C57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28B6">
              <w:rPr>
                <w:rFonts w:ascii="Times New Roman" w:hAnsi="Times New Roman"/>
                <w:sz w:val="20"/>
                <w:szCs w:val="20"/>
              </w:rPr>
              <w:t xml:space="preserve">Драгичевић, З., Бошњак, С. (2019) </w:t>
            </w:r>
            <w:r w:rsidRPr="006528B6">
              <w:rPr>
                <w:rFonts w:ascii="Times New Roman" w:hAnsi="Times New Roman"/>
                <w:i/>
                <w:sz w:val="20"/>
                <w:szCs w:val="20"/>
              </w:rPr>
              <w:t>Digital transformation in the mining enterprise: The empirical study</w:t>
            </w:r>
            <w:r w:rsidRPr="006528B6">
              <w:rPr>
                <w:rFonts w:ascii="Times New Roman" w:hAnsi="Times New Roman"/>
                <w:sz w:val="20"/>
                <w:szCs w:val="20"/>
              </w:rPr>
              <w:t xml:space="preserve"> Mining and Metallurgy Engineering Bor, ISSN: 2334-8836 (</w:t>
            </w:r>
            <w:r w:rsidRPr="006528B6">
              <w:rPr>
                <w:rFonts w:ascii="Times New Roman" w:hAnsi="Times New Roman"/>
                <w:sz w:val="20"/>
                <w:szCs w:val="20"/>
                <w:lang w:val="en-GB"/>
              </w:rPr>
              <w:t>Print) 2406-1395 (Online) No</w:t>
            </w:r>
            <w:r w:rsidRPr="006528B6">
              <w:rPr>
                <w:rFonts w:ascii="Times New Roman" w:hAnsi="Times New Roman"/>
                <w:sz w:val="20"/>
                <w:szCs w:val="20"/>
              </w:rPr>
              <w:t>. 1-2, doi:10.5937/mmeb1902073D, pp. 73-90</w:t>
            </w:r>
          </w:p>
        </w:tc>
      </w:tr>
      <w:tr w:rsidR="008C57D5" w:rsidRPr="003D7E62" w:rsidTr="008C57D5">
        <w:trPr>
          <w:trHeight w:val="427"/>
        </w:trPr>
        <w:tc>
          <w:tcPr>
            <w:tcW w:w="738" w:type="dxa"/>
            <w:vAlign w:val="center"/>
          </w:tcPr>
          <w:p w:rsidR="008C57D5" w:rsidRPr="003D7E62" w:rsidRDefault="008C57D5" w:rsidP="008C57D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16" w:type="dxa"/>
            <w:gridSpan w:val="14"/>
            <w:shd w:val="clear" w:color="auto" w:fill="auto"/>
            <w:vAlign w:val="center"/>
          </w:tcPr>
          <w:p w:rsidR="008C57D5" w:rsidRPr="006528B6" w:rsidRDefault="008C57D5" w:rsidP="008C57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28B6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Грљевић, О., Бошњак, З., Бошњак, С. (2013). </w:t>
            </w:r>
            <w:r w:rsidRPr="006528B6">
              <w:rPr>
                <w:rFonts w:ascii="Times New Roman" w:hAnsi="Times New Roman"/>
                <w:sz w:val="20"/>
                <w:szCs w:val="20"/>
              </w:rPr>
              <w:t xml:space="preserve">Students' Behavior on Social Media Sites - A Data Mining Approach. </w:t>
            </w:r>
            <w:r w:rsidRPr="006528B6">
              <w:rPr>
                <w:rFonts w:ascii="Times New Roman" w:hAnsi="Times New Roman"/>
                <w:i/>
                <w:iCs/>
                <w:sz w:val="20"/>
                <w:szCs w:val="20"/>
              </w:rPr>
              <w:t>11th IEEE International Symposium on Intelligent Systems and Informatics, Sisy2013</w:t>
            </w:r>
            <w:r w:rsidRPr="006528B6">
              <w:rPr>
                <w:rFonts w:ascii="Times New Roman" w:hAnsi="Times New Roman"/>
                <w:sz w:val="20"/>
                <w:szCs w:val="20"/>
              </w:rPr>
              <w:t xml:space="preserve"> (стр. 347-352). Суботица, Србија: IEEE. IEEE Catalog Number CFP1384C, ИСБН 978-1-4799-0305-4. Доступно на: ieeexplore.ieee.org/document/6662600</w:t>
            </w:r>
          </w:p>
        </w:tc>
      </w:tr>
      <w:tr w:rsidR="008C57D5" w:rsidRPr="003D7E62" w:rsidTr="008C57D5">
        <w:trPr>
          <w:trHeight w:val="427"/>
        </w:trPr>
        <w:tc>
          <w:tcPr>
            <w:tcW w:w="738" w:type="dxa"/>
            <w:vAlign w:val="center"/>
          </w:tcPr>
          <w:p w:rsidR="008C57D5" w:rsidRPr="003D7E62" w:rsidRDefault="008C57D5" w:rsidP="008C57D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16" w:type="dxa"/>
            <w:gridSpan w:val="14"/>
            <w:shd w:val="clear" w:color="auto" w:fill="auto"/>
            <w:vAlign w:val="center"/>
          </w:tcPr>
          <w:p w:rsidR="008C57D5" w:rsidRPr="006528B6" w:rsidRDefault="008C57D5" w:rsidP="008C57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28B6">
              <w:rPr>
                <w:rFonts w:ascii="Times New Roman" w:hAnsi="Times New Roman"/>
                <w:sz w:val="20"/>
                <w:szCs w:val="20"/>
              </w:rPr>
              <w:t xml:space="preserve">Бошњак З., Грљевић О., Бошњак С., (2019) </w:t>
            </w:r>
            <w:r w:rsidRPr="006528B6">
              <w:rPr>
                <w:rFonts w:ascii="Times New Roman" w:hAnsi="Times New Roman"/>
                <w:i/>
                <w:sz w:val="20"/>
                <w:szCs w:val="20"/>
                <w:lang w:val="sr-Latn-RS"/>
              </w:rPr>
              <w:t>Transformacija web podataka u znanje - Implikacije za menadžmeнт</w:t>
            </w:r>
            <w:r w:rsidRPr="006528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6528B6">
              <w:rPr>
                <w:rFonts w:ascii="Times New Roman" w:hAnsi="Times New Roman"/>
                <w:sz w:val="20"/>
                <w:szCs w:val="20"/>
              </w:rPr>
              <w:t>Економски хоризонти Крагујевац Vol. 21 No. 2. ISSN:1450-863X (Print) 2217-9232 (Online), doi:10.5937/еконхор1902177Б, pp. 177-196</w:t>
            </w:r>
          </w:p>
        </w:tc>
      </w:tr>
      <w:tr w:rsidR="00B90E74" w:rsidRPr="003D7E62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B90E74" w:rsidRPr="003D7E62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Aggregate data on the scientific (artistic) and professional activities of teachers</w:t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</w:tr>
      <w:tr w:rsidR="00AD7288" w:rsidRPr="003D7E62" w:rsidTr="008C57D5">
        <w:trPr>
          <w:trHeight w:val="427"/>
        </w:trPr>
        <w:tc>
          <w:tcPr>
            <w:tcW w:w="5009" w:type="dxa"/>
            <w:gridSpan w:val="7"/>
          </w:tcPr>
          <w:p w:rsidR="00B90E74" w:rsidRPr="003D7E62" w:rsidRDefault="00B90E74" w:rsidP="00B90E74">
            <w:pPr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Total number of citations</w:t>
            </w:r>
          </w:p>
        </w:tc>
        <w:tc>
          <w:tcPr>
            <w:tcW w:w="5645" w:type="dxa"/>
            <w:gridSpan w:val="8"/>
            <w:vAlign w:val="center"/>
          </w:tcPr>
          <w:p w:rsidR="00B90E74" w:rsidRPr="003D7E62" w:rsidRDefault="008204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lang w:val="sr-Latn-RS"/>
              </w:rPr>
              <w:t>17</w:t>
            </w:r>
          </w:p>
        </w:tc>
      </w:tr>
      <w:tr w:rsidR="00AD7288" w:rsidRPr="003D7E62" w:rsidTr="008C57D5">
        <w:trPr>
          <w:trHeight w:val="427"/>
        </w:trPr>
        <w:tc>
          <w:tcPr>
            <w:tcW w:w="5009" w:type="dxa"/>
            <w:gridSpan w:val="7"/>
          </w:tcPr>
          <w:p w:rsidR="00B90E74" w:rsidRPr="003D7E62" w:rsidRDefault="00B90E74" w:rsidP="00B90E74">
            <w:pPr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Total number of papers from the SCI (SSCI) list</w:t>
            </w:r>
          </w:p>
        </w:tc>
        <w:tc>
          <w:tcPr>
            <w:tcW w:w="5645" w:type="dxa"/>
            <w:gridSpan w:val="8"/>
            <w:vAlign w:val="center"/>
          </w:tcPr>
          <w:p w:rsidR="00B90E74" w:rsidRPr="003D7E62" w:rsidRDefault="008204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5</w:t>
            </w:r>
          </w:p>
        </w:tc>
      </w:tr>
      <w:tr w:rsidR="001737A6" w:rsidRPr="003D7E62" w:rsidTr="008C57D5">
        <w:trPr>
          <w:trHeight w:val="278"/>
        </w:trPr>
        <w:tc>
          <w:tcPr>
            <w:tcW w:w="5009" w:type="dxa"/>
            <w:gridSpan w:val="7"/>
            <w:vAlign w:val="center"/>
          </w:tcPr>
          <w:p w:rsidR="00B90E74" w:rsidRPr="003D7E62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Current participation at the projects</w:t>
            </w:r>
          </w:p>
        </w:tc>
        <w:tc>
          <w:tcPr>
            <w:tcW w:w="2001" w:type="dxa"/>
            <w:gridSpan w:val="4"/>
            <w:vAlign w:val="center"/>
          </w:tcPr>
          <w:p w:rsidR="00B90E74" w:rsidRPr="003D7E62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sr-Cyrl-CS"/>
              </w:rPr>
              <w:t>National</w:t>
            </w:r>
            <w:r w:rsidR="003D7E62" w:rsidRPr="003D7E6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1</w:t>
            </w:r>
          </w:p>
        </w:tc>
        <w:tc>
          <w:tcPr>
            <w:tcW w:w="3644" w:type="dxa"/>
            <w:gridSpan w:val="4"/>
            <w:vAlign w:val="center"/>
          </w:tcPr>
          <w:p w:rsidR="00B90E74" w:rsidRPr="003D7E62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International</w:t>
            </w:r>
            <w:r w:rsidR="003D7E62" w:rsidRPr="003D7E6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2</w:t>
            </w:r>
          </w:p>
        </w:tc>
      </w:tr>
      <w:tr w:rsidR="001737A6" w:rsidRPr="003D7E62" w:rsidTr="008C57D5">
        <w:trPr>
          <w:trHeight w:val="323"/>
        </w:trPr>
        <w:tc>
          <w:tcPr>
            <w:tcW w:w="3157" w:type="dxa"/>
            <w:gridSpan w:val="4"/>
            <w:vAlign w:val="center"/>
          </w:tcPr>
          <w:p w:rsidR="00B90E74" w:rsidRPr="003D7E62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Specialization</w:t>
            </w:r>
          </w:p>
        </w:tc>
        <w:tc>
          <w:tcPr>
            <w:tcW w:w="7497" w:type="dxa"/>
            <w:gridSpan w:val="11"/>
            <w:vAlign w:val="center"/>
          </w:tcPr>
          <w:p w:rsidR="00B90E74" w:rsidRDefault="00820474" w:rsidP="00D623A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20474">
              <w:rPr>
                <w:rFonts w:ascii="Times New Roman" w:hAnsi="Times New Roman"/>
                <w:sz w:val="20"/>
                <w:szCs w:val="20"/>
                <w:lang w:val="sr-Cyrl-CS"/>
              </w:rPr>
              <w:t>Study Visit at RWTH University in Aachen, Germany, September 1998 at the Faculty of Economics and Business Administration, with Prof. Dr. H.-J. Zimmermann</w:t>
            </w:r>
          </w:p>
          <w:p w:rsidR="008C57D5" w:rsidRPr="008C57D5" w:rsidRDefault="008C57D5" w:rsidP="00D623A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Study visits during the project TEMPUS JEP 16067-2001 University in Brighton, 2003 and 2004.</w:t>
            </w:r>
          </w:p>
        </w:tc>
      </w:tr>
      <w:tr w:rsidR="00B90E74" w:rsidRPr="003D7E62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B90E74" w:rsidRPr="003D7E62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Other relevant information</w:t>
            </w:r>
          </w:p>
          <w:tbl>
            <w:tblPr>
              <w:tblW w:w="10428" w:type="dxa"/>
              <w:tblLook w:val="04A0" w:firstRow="1" w:lastRow="0" w:firstColumn="1" w:lastColumn="0" w:noHBand="0" w:noVBand="1"/>
            </w:tblPr>
            <w:tblGrid>
              <w:gridCol w:w="10428"/>
            </w:tblGrid>
            <w:tr w:rsidR="00820474" w:rsidRPr="00820474" w:rsidTr="008C57D5">
              <w:trPr>
                <w:trHeight w:val="250"/>
              </w:trPr>
              <w:tc>
                <w:tcPr>
                  <w:tcW w:w="10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0474" w:rsidRPr="00820474" w:rsidRDefault="008C57D5" w:rsidP="00820474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  <w:t>Membership in the organization and associations: DOPIS / OR researchers organization</w:t>
                  </w:r>
                </w:p>
              </w:tc>
            </w:tr>
            <w:tr w:rsidR="008C57D5" w:rsidRPr="00820474" w:rsidTr="008C57D5">
              <w:trPr>
                <w:trHeight w:val="250"/>
              </w:trPr>
              <w:tc>
                <w:tcPr>
                  <w:tcW w:w="10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C57D5" w:rsidRPr="00820474" w:rsidRDefault="008C57D5" w:rsidP="00820474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</w:pPr>
                  <w:r w:rsidRPr="006528B6">
                    <w:rPr>
                      <w:rFonts w:ascii="Times New Roman" w:hAnsi="Times New Roman"/>
                      <w:sz w:val="20"/>
                      <w:szCs w:val="20"/>
                    </w:rPr>
                    <w:t>Association foр Infoрmation Systems, JISA, Euрopean Univeрsity Infoрmation Systems (EUNIS)</w:t>
                  </w:r>
                </w:p>
              </w:tc>
            </w:tr>
            <w:tr w:rsidR="008C57D5" w:rsidRPr="00820474" w:rsidTr="008C57D5">
              <w:trPr>
                <w:trHeight w:val="250"/>
              </w:trPr>
              <w:tc>
                <w:tcPr>
                  <w:tcW w:w="10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C57D5" w:rsidRPr="00820474" w:rsidRDefault="008C57D5" w:rsidP="00820474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</w:pPr>
                  <w:r w:rsidRPr="00820474"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  <w:t xml:space="preserve">Director of Regional Development Agency for SMEs </w:t>
                  </w:r>
                  <w:proofErr w:type="spellStart"/>
                  <w:r w:rsidRPr="00820474"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  <w:t>Sombor</w:t>
                  </w:r>
                  <w:proofErr w:type="spellEnd"/>
                  <w:r w:rsidRPr="00820474"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  <w:t>, 2003-2007.</w:t>
                  </w:r>
                </w:p>
              </w:tc>
            </w:tr>
            <w:tr w:rsidR="00820474" w:rsidRPr="00820474" w:rsidTr="008C57D5">
              <w:trPr>
                <w:trHeight w:val="250"/>
              </w:trPr>
              <w:tc>
                <w:tcPr>
                  <w:tcW w:w="10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0474" w:rsidRPr="00820474" w:rsidRDefault="00820474" w:rsidP="00820474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</w:pPr>
                  <w:r w:rsidRPr="00820474"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  <w:t xml:space="preserve">Director of the </w:t>
                  </w:r>
                  <w:proofErr w:type="spellStart"/>
                  <w:r w:rsidRPr="00820474"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  <w:t>Center</w:t>
                  </w:r>
                  <w:proofErr w:type="spellEnd"/>
                  <w:r w:rsidRPr="00820474"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  <w:t xml:space="preserve"> for National and International Projects at the Faculty of Economics in Subotica, 2007-2009.</w:t>
                  </w:r>
                </w:p>
              </w:tc>
            </w:tr>
            <w:tr w:rsidR="008C57D5" w:rsidRPr="00820474" w:rsidTr="008C57D5">
              <w:trPr>
                <w:trHeight w:val="250"/>
              </w:trPr>
              <w:tc>
                <w:tcPr>
                  <w:tcW w:w="10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C57D5" w:rsidRPr="00820474" w:rsidRDefault="008C57D5" w:rsidP="00820474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  <w:t>Consultant in the preparation phase of bilateral project LEDIB</w:t>
                  </w:r>
                </w:p>
              </w:tc>
            </w:tr>
            <w:tr w:rsidR="008C57D5" w:rsidRPr="00820474" w:rsidTr="008C57D5">
              <w:trPr>
                <w:trHeight w:val="250"/>
              </w:trPr>
              <w:tc>
                <w:tcPr>
                  <w:tcW w:w="10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C57D5" w:rsidRPr="00820474" w:rsidRDefault="008C57D5" w:rsidP="00820474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  <w:t>Project manager/coordinator of 15 USAID projects</w:t>
                  </w:r>
                </w:p>
              </w:tc>
            </w:tr>
            <w:tr w:rsidR="00820474" w:rsidRPr="00820474" w:rsidTr="008C57D5">
              <w:trPr>
                <w:trHeight w:val="250"/>
              </w:trPr>
              <w:tc>
                <w:tcPr>
                  <w:tcW w:w="10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0474" w:rsidRPr="00820474" w:rsidRDefault="00820474" w:rsidP="00820474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</w:pPr>
                  <w:r w:rsidRPr="00820474"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  <w:t>Special Advisor for EU Funds and EU Projects at the European Affairs Fund, 2010-2015.</w:t>
                  </w:r>
                </w:p>
              </w:tc>
            </w:tr>
            <w:tr w:rsidR="008C57D5" w:rsidRPr="00820474" w:rsidTr="008C57D5">
              <w:trPr>
                <w:trHeight w:val="250"/>
              </w:trPr>
              <w:tc>
                <w:tcPr>
                  <w:tcW w:w="10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C57D5" w:rsidRPr="00820474" w:rsidRDefault="008C57D5" w:rsidP="00820474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  <w:t>Consultand</w:t>
                  </w:r>
                  <w:proofErr w:type="spellEnd"/>
                  <w:r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  <w:t xml:space="preserve"> of Austrian development agency</w:t>
                  </w:r>
                </w:p>
              </w:tc>
            </w:tr>
            <w:tr w:rsidR="00820474" w:rsidRPr="00820474" w:rsidTr="008C57D5">
              <w:trPr>
                <w:trHeight w:val="250"/>
              </w:trPr>
              <w:tc>
                <w:tcPr>
                  <w:tcW w:w="10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0474" w:rsidRPr="00820474" w:rsidRDefault="00820474" w:rsidP="00820474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</w:pPr>
                  <w:r w:rsidRPr="00820474"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  <w:t>Coordinator of the project "Managing Regional Development through EU Funds", 2015-2016</w:t>
                  </w:r>
                </w:p>
              </w:tc>
            </w:tr>
            <w:tr w:rsidR="00820474" w:rsidRPr="00820474" w:rsidTr="008C57D5">
              <w:trPr>
                <w:trHeight w:val="250"/>
              </w:trPr>
              <w:tc>
                <w:tcPr>
                  <w:tcW w:w="10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0474" w:rsidRPr="00820474" w:rsidRDefault="00820474" w:rsidP="00820474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</w:pPr>
                  <w:r w:rsidRPr="00820474"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  <w:t>Vice Dean for Research and Doctoral Studies at the Faculty of Economics in Subotica, 2015-2016</w:t>
                  </w:r>
                </w:p>
              </w:tc>
            </w:tr>
          </w:tbl>
          <w:p w:rsidR="00D623AB" w:rsidRPr="003D7E62" w:rsidRDefault="00D623AB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</w:tbl>
    <w:p w:rsidR="00870D94" w:rsidRPr="003D7E62" w:rsidRDefault="00870D94" w:rsidP="00870D94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en-US"/>
        </w:rPr>
      </w:pPr>
    </w:p>
    <w:p w:rsidR="00870D94" w:rsidRPr="003D7E62" w:rsidRDefault="00870D94" w:rsidP="00870D94">
      <w:pPr>
        <w:tabs>
          <w:tab w:val="left" w:pos="567"/>
        </w:tabs>
        <w:spacing w:after="60"/>
        <w:jc w:val="both"/>
        <w:rPr>
          <w:rFonts w:ascii="Times New Roman" w:hAnsi="Times New Roman"/>
          <w:b/>
          <w:sz w:val="20"/>
          <w:szCs w:val="20"/>
        </w:rPr>
      </w:pPr>
    </w:p>
    <w:p w:rsidR="008A1FAA" w:rsidRPr="003D7E62" w:rsidRDefault="008A1FAA">
      <w:pPr>
        <w:rPr>
          <w:rFonts w:ascii="Times New Roman" w:hAnsi="Times New Roman"/>
          <w:sz w:val="20"/>
          <w:szCs w:val="20"/>
        </w:rPr>
      </w:pPr>
    </w:p>
    <w:sectPr w:rsidR="008A1FAA" w:rsidRPr="003D7E62" w:rsidSect="0062186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ED5F1D"/>
    <w:multiLevelType w:val="hybridMultilevel"/>
    <w:tmpl w:val="34C0F15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D94"/>
    <w:rsid w:val="000850AA"/>
    <w:rsid w:val="00087D9A"/>
    <w:rsid w:val="000926DD"/>
    <w:rsid w:val="001562AD"/>
    <w:rsid w:val="001737A6"/>
    <w:rsid w:val="00194C9B"/>
    <w:rsid w:val="001A6333"/>
    <w:rsid w:val="002A0611"/>
    <w:rsid w:val="002B330A"/>
    <w:rsid w:val="002D6B7F"/>
    <w:rsid w:val="0034589B"/>
    <w:rsid w:val="003B431E"/>
    <w:rsid w:val="003B5D2C"/>
    <w:rsid w:val="003D7E62"/>
    <w:rsid w:val="0049031A"/>
    <w:rsid w:val="004A626A"/>
    <w:rsid w:val="005223FB"/>
    <w:rsid w:val="00607D83"/>
    <w:rsid w:val="0062186D"/>
    <w:rsid w:val="0074172C"/>
    <w:rsid w:val="00820474"/>
    <w:rsid w:val="0082102E"/>
    <w:rsid w:val="00863BBD"/>
    <w:rsid w:val="00870D94"/>
    <w:rsid w:val="008A1FAA"/>
    <w:rsid w:val="008B6A33"/>
    <w:rsid w:val="008C5088"/>
    <w:rsid w:val="008C57D5"/>
    <w:rsid w:val="009416B2"/>
    <w:rsid w:val="00A022CB"/>
    <w:rsid w:val="00A501EB"/>
    <w:rsid w:val="00AC2B05"/>
    <w:rsid w:val="00AD59BF"/>
    <w:rsid w:val="00AD7288"/>
    <w:rsid w:val="00B15128"/>
    <w:rsid w:val="00B37B3D"/>
    <w:rsid w:val="00B67362"/>
    <w:rsid w:val="00B90E74"/>
    <w:rsid w:val="00B94B5E"/>
    <w:rsid w:val="00C03C23"/>
    <w:rsid w:val="00C43A91"/>
    <w:rsid w:val="00CF5025"/>
    <w:rsid w:val="00D623AB"/>
    <w:rsid w:val="00D646C4"/>
    <w:rsid w:val="00DD464F"/>
    <w:rsid w:val="00EA06A1"/>
    <w:rsid w:val="00F1137C"/>
    <w:rsid w:val="00F5641D"/>
    <w:rsid w:val="00FC4A70"/>
    <w:rsid w:val="00FC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A76D90-EFEC-4FB1-B020-46240169E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0D94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7288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0926DD"/>
    <w:rPr>
      <w:color w:val="0563C1"/>
      <w:u w:val="single"/>
    </w:rPr>
  </w:style>
  <w:style w:type="character" w:styleId="Emphasis">
    <w:name w:val="Emphasis"/>
    <w:basedOn w:val="DefaultParagraphFont"/>
    <w:uiPriority w:val="20"/>
    <w:qFormat/>
    <w:rsid w:val="000926DD"/>
    <w:rPr>
      <w:i/>
      <w:iCs/>
    </w:rPr>
  </w:style>
  <w:style w:type="paragraph" w:styleId="BodyTextIndent">
    <w:name w:val="Body Text Indent"/>
    <w:basedOn w:val="Normal"/>
    <w:link w:val="BodyTextIndentChar"/>
    <w:rsid w:val="00AC2B05"/>
    <w:pPr>
      <w:spacing w:after="120"/>
      <w:ind w:left="283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AC2B05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AD7288"/>
    <w:rPr>
      <w:rFonts w:ascii="Cambria" w:eastAsia="Times New Roman" w:hAnsi="Cambria" w:cs="Times New Roman"/>
      <w:b/>
      <w:bCs/>
      <w:i/>
      <w:iCs/>
      <w:sz w:val="28"/>
      <w:szCs w:val="28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8C57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jucs.org/jucs_18_1/player_a_european_projec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938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mirkosavic69@gmail.com</dc:creator>
  <cp:keywords/>
  <dc:description/>
  <cp:lastModifiedBy>korisnik</cp:lastModifiedBy>
  <cp:revision>7</cp:revision>
  <dcterms:created xsi:type="dcterms:W3CDTF">2021-01-25T15:47:00Z</dcterms:created>
  <dcterms:modified xsi:type="dcterms:W3CDTF">2021-01-27T10:25:00Z</dcterms:modified>
</cp:coreProperties>
</file>