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728" w:rsidRPr="00CA784F" w:rsidRDefault="00580728" w:rsidP="00580728">
      <w:pPr>
        <w:spacing w:after="60"/>
        <w:jc w:val="both"/>
        <w:rPr>
          <w:rFonts w:ascii="Times New Roman" w:hAnsi="Times New Roman"/>
          <w:lang w:val="sr-Cyrl-CS"/>
        </w:rPr>
      </w:pPr>
    </w:p>
    <w:p w:rsidR="00580728" w:rsidRPr="00CA784F" w:rsidRDefault="00580728" w:rsidP="00580728">
      <w:pPr>
        <w:shd w:val="clear" w:color="auto" w:fill="FFFFFF"/>
        <w:spacing w:before="10" w:line="269" w:lineRule="exact"/>
        <w:rPr>
          <w:rFonts w:ascii="Times New Roman" w:hAnsi="Times New Roman"/>
          <w:lang w:val="sr-Cyrl-CS"/>
        </w:rPr>
      </w:pPr>
      <w:r w:rsidRPr="00CA784F">
        <w:rPr>
          <w:rFonts w:ascii="Times New Roman" w:hAnsi="Times New Roman"/>
          <w:b/>
          <w:lang w:val="sr-Cyrl-CS"/>
        </w:rPr>
        <w:t>Табела 14.2.</w:t>
      </w:r>
      <w:r w:rsidRPr="00CA784F">
        <w:rPr>
          <w:rFonts w:ascii="Times New Roman" w:hAnsi="Times New Roman"/>
          <w:lang w:val="sr-Cyrl-CS"/>
        </w:rPr>
        <w:t xml:space="preserve"> Списак предмета из друге главне области</w:t>
      </w:r>
      <w:r w:rsidR="00E32BBE">
        <w:rPr>
          <w:rFonts w:ascii="Times New Roman" w:hAnsi="Times New Roman"/>
          <w:lang w:val="sr-Cyrl-CS"/>
        </w:rPr>
        <w:t xml:space="preserve"> </w:t>
      </w:r>
      <w:r w:rsidR="00E32BBE">
        <w:rPr>
          <w:lang w:val="sr-Cyrl-CS"/>
        </w:rPr>
        <w:t>(</w:t>
      </w:r>
      <w:r w:rsidR="00E32BBE" w:rsidRPr="00EB6819">
        <w:rPr>
          <w:lang w:val="sr-Cyrl-CS"/>
        </w:rPr>
        <w:t>Електротехничко и рачунарско инжењерство</w:t>
      </w:r>
      <w:r w:rsidR="00E32BBE">
        <w:rPr>
          <w:lang w:val="sr-Cyrl-C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792"/>
        <w:gridCol w:w="2776"/>
        <w:gridCol w:w="2362"/>
        <w:gridCol w:w="1503"/>
      </w:tblGrid>
      <w:tr w:rsidR="00580728" w:rsidRPr="00CA784F" w:rsidTr="00C80517">
        <w:trPr>
          <w:trHeight w:val="539"/>
        </w:trPr>
        <w:tc>
          <w:tcPr>
            <w:tcW w:w="388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Р.б</w:t>
            </w:r>
          </w:p>
        </w:tc>
        <w:tc>
          <w:tcPr>
            <w:tcW w:w="2332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Предмет</w:t>
            </w:r>
          </w:p>
        </w:tc>
        <w:tc>
          <w:tcPr>
            <w:tcW w:w="953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Карактер (АО;ТМ;...)</w:t>
            </w:r>
          </w:p>
        </w:tc>
        <w:tc>
          <w:tcPr>
            <w:tcW w:w="811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Тип (О-обавезан, И изборни)</w:t>
            </w:r>
          </w:p>
        </w:tc>
        <w:tc>
          <w:tcPr>
            <w:tcW w:w="516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ЕСПБ</w:t>
            </w:r>
          </w:p>
        </w:tc>
      </w:tr>
      <w:tr w:rsidR="00BC7C26" w:rsidRPr="00CA784F" w:rsidTr="00C80517">
        <w:tc>
          <w:tcPr>
            <w:tcW w:w="388" w:type="pct"/>
          </w:tcPr>
          <w:p w:rsidR="00BC7C26" w:rsidRPr="00E32BBE" w:rsidRDefault="00BC7C26" w:rsidP="00BC7C26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Р програм за науку о подацима</w:t>
            </w:r>
          </w:p>
        </w:tc>
        <w:tc>
          <w:tcPr>
            <w:tcW w:w="953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Стручно-апликативни</w:t>
            </w:r>
          </w:p>
        </w:tc>
        <w:tc>
          <w:tcPr>
            <w:tcW w:w="811" w:type="pct"/>
          </w:tcPr>
          <w:p w:rsidR="00BC7C26" w:rsidRPr="00041684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О</w:t>
            </w:r>
          </w:p>
        </w:tc>
        <w:tc>
          <w:tcPr>
            <w:tcW w:w="516" w:type="pct"/>
          </w:tcPr>
          <w:p w:rsidR="00BC7C26" w:rsidRPr="00CA784F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BC7C26" w:rsidRPr="00CA784F" w:rsidTr="00C80517">
        <w:tc>
          <w:tcPr>
            <w:tcW w:w="388" w:type="pct"/>
          </w:tcPr>
          <w:p w:rsidR="00BC7C26" w:rsidRPr="00E32BBE" w:rsidRDefault="00BC7C26" w:rsidP="00BC7C26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Машинско учење</w:t>
            </w:r>
          </w:p>
        </w:tc>
        <w:tc>
          <w:tcPr>
            <w:tcW w:w="953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Стручно-апликативни</w:t>
            </w:r>
          </w:p>
        </w:tc>
        <w:tc>
          <w:tcPr>
            <w:tcW w:w="811" w:type="pct"/>
          </w:tcPr>
          <w:p w:rsidR="00BC7C26" w:rsidRPr="00041684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О</w:t>
            </w:r>
          </w:p>
        </w:tc>
        <w:tc>
          <w:tcPr>
            <w:tcW w:w="516" w:type="pct"/>
          </w:tcPr>
          <w:p w:rsidR="00BC7C26" w:rsidRPr="00CA784F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BC7C26" w:rsidRPr="00CA784F" w:rsidTr="00C80517">
        <w:tc>
          <w:tcPr>
            <w:tcW w:w="388" w:type="pct"/>
          </w:tcPr>
          <w:p w:rsidR="00BC7C26" w:rsidRPr="00E32BBE" w:rsidRDefault="00BC7C26" w:rsidP="00BC7C26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Основе масовних података</w:t>
            </w:r>
          </w:p>
        </w:tc>
        <w:tc>
          <w:tcPr>
            <w:tcW w:w="953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Теоријско-методолошки</w:t>
            </w:r>
          </w:p>
        </w:tc>
        <w:tc>
          <w:tcPr>
            <w:tcW w:w="811" w:type="pct"/>
          </w:tcPr>
          <w:p w:rsidR="00BC7C26" w:rsidRPr="00041684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О</w:t>
            </w:r>
          </w:p>
        </w:tc>
        <w:tc>
          <w:tcPr>
            <w:tcW w:w="516" w:type="pct"/>
          </w:tcPr>
          <w:p w:rsidR="00BC7C26" w:rsidRPr="00CA784F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BC7C26" w:rsidRPr="00CA784F" w:rsidTr="00C80517">
        <w:tc>
          <w:tcPr>
            <w:tcW w:w="388" w:type="pct"/>
          </w:tcPr>
          <w:p w:rsidR="00BC7C26" w:rsidRPr="00E32BBE" w:rsidRDefault="00BC7C26" w:rsidP="00BC7C26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BC7C26" w:rsidRPr="00041684" w:rsidRDefault="00BC7C26" w:rsidP="00BC7C2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Временске серије</w:t>
            </w:r>
          </w:p>
        </w:tc>
        <w:tc>
          <w:tcPr>
            <w:tcW w:w="953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Теоријско-методолошки</w:t>
            </w:r>
          </w:p>
        </w:tc>
        <w:tc>
          <w:tcPr>
            <w:tcW w:w="811" w:type="pct"/>
          </w:tcPr>
          <w:p w:rsidR="00BC7C26" w:rsidRPr="00041684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О</w:t>
            </w:r>
          </w:p>
        </w:tc>
        <w:tc>
          <w:tcPr>
            <w:tcW w:w="516" w:type="pct"/>
          </w:tcPr>
          <w:p w:rsidR="00BC7C26" w:rsidRPr="00CA784F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580728" w:rsidRPr="00CA784F" w:rsidTr="00C80517">
        <w:tc>
          <w:tcPr>
            <w:tcW w:w="388" w:type="pct"/>
          </w:tcPr>
          <w:p w:rsidR="00580728" w:rsidRPr="00E32BBE" w:rsidRDefault="00580728" w:rsidP="00E32BBE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580728" w:rsidRPr="00041684" w:rsidRDefault="00E32BBE" w:rsidP="00C8051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Ланци снабдевања и операционална аналитика</w:t>
            </w:r>
          </w:p>
        </w:tc>
        <w:tc>
          <w:tcPr>
            <w:tcW w:w="953" w:type="pct"/>
          </w:tcPr>
          <w:p w:rsidR="00580728" w:rsidRPr="00041684" w:rsidRDefault="00BC7C26" w:rsidP="00C8051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Стручно-апликативни</w:t>
            </w:r>
          </w:p>
        </w:tc>
        <w:tc>
          <w:tcPr>
            <w:tcW w:w="811" w:type="pct"/>
          </w:tcPr>
          <w:p w:rsidR="00580728" w:rsidRPr="00041684" w:rsidRDefault="00E32BBE" w:rsidP="003D21D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580728" w:rsidRPr="00CA784F" w:rsidRDefault="00E32BBE" w:rsidP="003D21D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BC7C26" w:rsidRPr="00CA784F" w:rsidTr="00C80517">
        <w:tc>
          <w:tcPr>
            <w:tcW w:w="388" w:type="pct"/>
          </w:tcPr>
          <w:p w:rsidR="00BC7C26" w:rsidRPr="00E32BBE" w:rsidRDefault="00BC7C26" w:rsidP="00BC7C26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Анализа трансакција и саветодавни системи</w:t>
            </w:r>
          </w:p>
        </w:tc>
        <w:tc>
          <w:tcPr>
            <w:tcW w:w="953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Стручно-апликативни</w:t>
            </w:r>
          </w:p>
        </w:tc>
        <w:tc>
          <w:tcPr>
            <w:tcW w:w="811" w:type="pct"/>
          </w:tcPr>
          <w:p w:rsidR="00BC7C26" w:rsidRPr="00041684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BC7C26" w:rsidRPr="00CA784F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BC7C26" w:rsidRPr="00CA784F" w:rsidTr="00C80517">
        <w:tc>
          <w:tcPr>
            <w:tcW w:w="388" w:type="pct"/>
          </w:tcPr>
          <w:p w:rsidR="00BC7C26" w:rsidRPr="00E32BBE" w:rsidRDefault="00BC7C26" w:rsidP="00BC7C26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Дубоке неуронске мреже</w:t>
            </w:r>
          </w:p>
        </w:tc>
        <w:tc>
          <w:tcPr>
            <w:tcW w:w="953" w:type="pct"/>
          </w:tcPr>
          <w:p w:rsidR="00BC7C26" w:rsidRPr="00041684" w:rsidRDefault="00BC7C26" w:rsidP="00BC7C26">
            <w:pPr>
              <w:rPr>
                <w:rFonts w:ascii="Times New Roman" w:hAnsi="Times New Roman"/>
              </w:rPr>
            </w:pPr>
            <w:r w:rsidRPr="00041684">
              <w:rPr>
                <w:rFonts w:ascii="Times New Roman" w:hAnsi="Times New Roman"/>
              </w:rPr>
              <w:t>Стручно-апликативни</w:t>
            </w:r>
          </w:p>
        </w:tc>
        <w:tc>
          <w:tcPr>
            <w:tcW w:w="811" w:type="pct"/>
          </w:tcPr>
          <w:p w:rsidR="00BC7C26" w:rsidRPr="00041684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041684"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BC7C26" w:rsidRPr="00CA784F" w:rsidRDefault="00BC7C26" w:rsidP="00BC7C26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580728" w:rsidRPr="00CA784F" w:rsidTr="00C80517">
        <w:tc>
          <w:tcPr>
            <w:tcW w:w="4484" w:type="pct"/>
            <w:gridSpan w:val="4"/>
            <w:vAlign w:val="center"/>
          </w:tcPr>
          <w:p w:rsidR="00580728" w:rsidRPr="00CA784F" w:rsidRDefault="00580728" w:rsidP="00C80517">
            <w:pPr>
              <w:spacing w:after="60"/>
              <w:jc w:val="right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Укупно ЕСПБ</w:t>
            </w:r>
          </w:p>
        </w:tc>
        <w:tc>
          <w:tcPr>
            <w:tcW w:w="516" w:type="pct"/>
            <w:vAlign w:val="center"/>
          </w:tcPr>
          <w:p w:rsidR="00580728" w:rsidRPr="00CA784F" w:rsidRDefault="003D21D5" w:rsidP="003D21D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49</w:t>
            </w:r>
          </w:p>
        </w:tc>
      </w:tr>
    </w:tbl>
    <w:p w:rsidR="00580728" w:rsidRPr="00CA784F" w:rsidRDefault="00580728" w:rsidP="00580728">
      <w:pPr>
        <w:spacing w:after="60"/>
        <w:jc w:val="both"/>
        <w:rPr>
          <w:rFonts w:ascii="Times New Roman" w:hAnsi="Times New Roman"/>
          <w:lang w:val="sr-Cyrl-CS"/>
        </w:rPr>
      </w:pPr>
    </w:p>
    <w:p w:rsidR="008A1FAA" w:rsidRDefault="008A1FAA">
      <w:bookmarkStart w:id="0" w:name="_GoBack"/>
      <w:bookmarkEnd w:id="0"/>
    </w:p>
    <w:sectPr w:rsidR="008A1FAA" w:rsidSect="005A4C35">
      <w:footerReference w:type="default" r:id="rId7"/>
      <w:pgSz w:w="16840" w:h="11907" w:orient="landscape" w:code="9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B9" w:rsidRDefault="00F208B9">
      <w:r>
        <w:separator/>
      </w:r>
    </w:p>
  </w:endnote>
  <w:endnote w:type="continuationSeparator" w:id="0">
    <w:p w:rsidR="00F208B9" w:rsidRDefault="00F2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35" w:rsidRDefault="008C3B4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41684">
      <w:rPr>
        <w:noProof/>
      </w:rPr>
      <w:t>1</w:t>
    </w:r>
    <w:r>
      <w:rPr>
        <w:noProof/>
      </w:rPr>
      <w:fldChar w:fldCharType="end"/>
    </w:r>
  </w:p>
  <w:p w:rsidR="005A4C35" w:rsidRDefault="00F20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B9" w:rsidRDefault="00F208B9">
      <w:r>
        <w:separator/>
      </w:r>
    </w:p>
  </w:footnote>
  <w:footnote w:type="continuationSeparator" w:id="0">
    <w:p w:rsidR="00F208B9" w:rsidRDefault="00F20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C084D"/>
    <w:multiLevelType w:val="hybridMultilevel"/>
    <w:tmpl w:val="1FC2B7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728"/>
    <w:rsid w:val="00041684"/>
    <w:rsid w:val="001546A9"/>
    <w:rsid w:val="003D21D5"/>
    <w:rsid w:val="00580728"/>
    <w:rsid w:val="0062186D"/>
    <w:rsid w:val="008A1FAA"/>
    <w:rsid w:val="008C3B43"/>
    <w:rsid w:val="00BC7C26"/>
    <w:rsid w:val="00E32BBE"/>
    <w:rsid w:val="00EE208A"/>
    <w:rsid w:val="00F208B9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15B7C-1C92-40BB-96B8-2FA97C025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728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8072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80728"/>
    <w:rPr>
      <w:rFonts w:ascii="Calibri" w:eastAsia="Calibri" w:hAnsi="Calibri" w:cs="Times New Roman"/>
      <w:lang w:val="sr-Cyrl-RS" w:eastAsia="x-none"/>
    </w:rPr>
  </w:style>
  <w:style w:type="paragraph" w:styleId="ListParagraph">
    <w:name w:val="List Paragraph"/>
    <w:basedOn w:val="Normal"/>
    <w:uiPriority w:val="34"/>
    <w:qFormat/>
    <w:rsid w:val="00E32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7</cp:revision>
  <dcterms:created xsi:type="dcterms:W3CDTF">2021-01-02T20:40:00Z</dcterms:created>
  <dcterms:modified xsi:type="dcterms:W3CDTF">2021-01-04T16:20:00Z</dcterms:modified>
</cp:coreProperties>
</file>