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F3E" w:rsidRPr="001615DE" w:rsidRDefault="00192F3E" w:rsidP="00192F3E">
      <w:pPr>
        <w:jc w:val="center"/>
        <w:rPr>
          <w:bCs/>
        </w:rPr>
      </w:pPr>
      <w:r w:rsidRPr="001615DE">
        <w:rPr>
          <w:b/>
          <w:bCs/>
        </w:rPr>
        <w:t>Table 5.2</w:t>
      </w:r>
      <w:r w:rsidRPr="001615DE">
        <w:rPr>
          <w:bCs/>
        </w:rPr>
        <w:t xml:space="preserve"> </w:t>
      </w:r>
      <w:r>
        <w:rPr>
          <w:bCs/>
        </w:rPr>
        <w:t>Specification of subjects</w:t>
      </w:r>
      <w:r w:rsidRPr="001615DE">
        <w:rPr>
          <w:bCs/>
        </w:rPr>
        <w:t xml:space="preserve"> </w:t>
      </w:r>
    </w:p>
    <w:p w:rsidR="00641FAC" w:rsidRPr="00D74AD9" w:rsidRDefault="00641FAC">
      <w:pPr>
        <w:pStyle w:val="Body"/>
        <w:jc w:val="center"/>
        <w:rPr>
          <w:rFonts w:ascii="Times New Roman" w:eastAsia="Times New Roman" w:hAnsi="Times New Roman" w:cs="Times New Roman"/>
          <w:sz w:val="16"/>
          <w:szCs w:val="16"/>
        </w:rPr>
      </w:pPr>
    </w:p>
    <w:tbl>
      <w:tblPr>
        <w:tblW w:w="906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397"/>
        <w:gridCol w:w="1985"/>
        <w:gridCol w:w="992"/>
        <w:gridCol w:w="1480"/>
        <w:gridCol w:w="1208"/>
      </w:tblGrid>
      <w:tr w:rsidR="00641FAC">
        <w:trPr>
          <w:trHeight w:val="222"/>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D74AD9">
            <w:pPr>
              <w:pStyle w:val="Body"/>
              <w:tabs>
                <w:tab w:val="left" w:pos="567"/>
              </w:tabs>
            </w:pPr>
            <w:r>
              <w:rPr>
                <w:rFonts w:ascii="Times New Roman" w:hAnsi="Times New Roman"/>
                <w:b/>
                <w:bCs/>
                <w:sz w:val="20"/>
                <w:szCs w:val="20"/>
              </w:rPr>
              <w:t xml:space="preserve">Study program: </w:t>
            </w:r>
            <w:r w:rsidRPr="005842F8">
              <w:rPr>
                <w:rFonts w:ascii="Times New Roman" w:hAnsi="Times New Roman"/>
                <w:sz w:val="20"/>
                <w:szCs w:val="20"/>
              </w:rPr>
              <w:t>Advanced Data Analytics in Business</w:t>
            </w:r>
          </w:p>
        </w:tc>
      </w:tr>
      <w:tr w:rsidR="00641FAC">
        <w:trPr>
          <w:trHeight w:val="222"/>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74A82" w:rsidP="00D74AD9">
            <w:pPr>
              <w:pStyle w:val="Body"/>
              <w:tabs>
                <w:tab w:val="left" w:pos="567"/>
              </w:tabs>
            </w:pPr>
            <w:r>
              <w:rPr>
                <w:rFonts w:ascii="Times New Roman" w:hAnsi="Times New Roman"/>
                <w:b/>
                <w:bCs/>
                <w:sz w:val="20"/>
                <w:szCs w:val="20"/>
              </w:rPr>
              <w:t>Name of the subject</w:t>
            </w:r>
            <w:r w:rsidR="007C0B15">
              <w:rPr>
                <w:rFonts w:ascii="Times New Roman" w:hAnsi="Times New Roman"/>
                <w:b/>
                <w:bCs/>
                <w:sz w:val="20"/>
                <w:szCs w:val="20"/>
              </w:rPr>
              <w:t xml:space="preserve">: </w:t>
            </w:r>
            <w:r w:rsidR="007C0B15" w:rsidRPr="001E7347">
              <w:rPr>
                <w:rFonts w:ascii="Times New Roman" w:hAnsi="Times New Roman"/>
                <w:b/>
                <w:sz w:val="20"/>
                <w:szCs w:val="20"/>
              </w:rPr>
              <w:t>Academic writing</w:t>
            </w:r>
          </w:p>
        </w:tc>
      </w:tr>
      <w:tr w:rsidR="00641FAC" w:rsidTr="00674A82">
        <w:trPr>
          <w:trHeight w:val="195"/>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74A82" w:rsidP="00D74AD9">
            <w:pPr>
              <w:pStyle w:val="Body"/>
              <w:tabs>
                <w:tab w:val="left" w:pos="567"/>
              </w:tabs>
            </w:pPr>
            <w:r w:rsidRPr="001615DE">
              <w:rPr>
                <w:rFonts w:ascii="Times New Roman" w:hAnsi="Times New Roman"/>
                <w:b/>
                <w:bCs/>
                <w:sz w:val="20"/>
                <w:szCs w:val="20"/>
              </w:rPr>
              <w:t>Teacher(s):</w:t>
            </w:r>
            <w:r w:rsidR="00192F3E">
              <w:rPr>
                <w:rFonts w:ascii="Times New Roman" w:hAnsi="Times New Roman"/>
                <w:b/>
                <w:bCs/>
                <w:sz w:val="20"/>
                <w:szCs w:val="20"/>
              </w:rPr>
              <w:t xml:space="preserve"> </w:t>
            </w:r>
            <w:proofErr w:type="spellStart"/>
            <w:r w:rsidR="00513B99">
              <w:rPr>
                <w:rFonts w:ascii="Times New Roman" w:hAnsi="Times New Roman"/>
                <w:sz w:val="20"/>
                <w:szCs w:val="20"/>
              </w:rPr>
              <w:t>Marija</w:t>
            </w:r>
            <w:proofErr w:type="spellEnd"/>
            <w:r w:rsidR="00513B99">
              <w:rPr>
                <w:rFonts w:ascii="Times New Roman" w:hAnsi="Times New Roman"/>
                <w:sz w:val="20"/>
                <w:szCs w:val="20"/>
              </w:rPr>
              <w:t xml:space="preserve"> </w:t>
            </w:r>
            <w:proofErr w:type="spellStart"/>
            <w:r w:rsidR="00513B99">
              <w:rPr>
                <w:rFonts w:ascii="Times New Roman" w:hAnsi="Times New Roman"/>
                <w:sz w:val="20"/>
                <w:szCs w:val="20"/>
              </w:rPr>
              <w:t>Dž</w:t>
            </w:r>
            <w:r w:rsidR="00192F3E" w:rsidRPr="005842F8">
              <w:rPr>
                <w:rFonts w:ascii="Times New Roman" w:hAnsi="Times New Roman"/>
                <w:sz w:val="20"/>
                <w:szCs w:val="20"/>
              </w:rPr>
              <w:t>uni</w:t>
            </w:r>
            <w:r w:rsidR="00513B99">
              <w:rPr>
                <w:rFonts w:ascii="Times New Roman" w:hAnsi="Times New Roman"/>
                <w:sz w:val="20"/>
                <w:szCs w:val="20"/>
              </w:rPr>
              <w:t>ć</w:t>
            </w:r>
            <w:proofErr w:type="spellEnd"/>
          </w:p>
        </w:tc>
      </w:tr>
      <w:tr w:rsidR="00641FAC">
        <w:trPr>
          <w:trHeight w:val="222"/>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74A82" w:rsidP="00D74AD9">
            <w:pPr>
              <w:pStyle w:val="Body"/>
              <w:tabs>
                <w:tab w:val="left" w:pos="567"/>
              </w:tabs>
            </w:pPr>
            <w:r w:rsidRPr="001615DE">
              <w:rPr>
                <w:rFonts w:ascii="Times New Roman" w:hAnsi="Times New Roman"/>
                <w:b/>
                <w:bCs/>
                <w:sz w:val="20"/>
                <w:szCs w:val="20"/>
              </w:rPr>
              <w:t>Status of the subject:</w:t>
            </w:r>
            <w:r w:rsidR="005842F8" w:rsidRPr="005842F8">
              <w:rPr>
                <w:rFonts w:ascii="Times New Roman" w:hAnsi="Times New Roman"/>
                <w:sz w:val="20"/>
                <w:szCs w:val="20"/>
              </w:rPr>
              <w:t xml:space="preserve"> Elective</w:t>
            </w:r>
          </w:p>
        </w:tc>
      </w:tr>
      <w:tr w:rsidR="00641FAC" w:rsidTr="00D74AD9">
        <w:trPr>
          <w:trHeight w:val="163"/>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Pr="006D2C6B" w:rsidRDefault="00674A82" w:rsidP="00D74AD9">
            <w:pPr>
              <w:pStyle w:val="Body"/>
              <w:tabs>
                <w:tab w:val="left" w:pos="567"/>
              </w:tabs>
            </w:pPr>
            <w:r w:rsidRPr="001615DE">
              <w:rPr>
                <w:rFonts w:ascii="Times New Roman" w:hAnsi="Times New Roman"/>
                <w:b/>
                <w:bCs/>
                <w:sz w:val="20"/>
                <w:szCs w:val="20"/>
              </w:rPr>
              <w:t>Number of ECTS</w:t>
            </w:r>
            <w:r>
              <w:rPr>
                <w:rFonts w:ascii="Times New Roman" w:hAnsi="Times New Roman"/>
                <w:b/>
                <w:bCs/>
                <w:sz w:val="20"/>
                <w:szCs w:val="20"/>
              </w:rPr>
              <w:t xml:space="preserve"> </w:t>
            </w:r>
            <w:r w:rsidRPr="00FE6A71">
              <w:rPr>
                <w:rFonts w:ascii="Times New Roman" w:hAnsi="Times New Roman"/>
                <w:b/>
                <w:bCs/>
                <w:sz w:val="20"/>
                <w:szCs w:val="20"/>
              </w:rPr>
              <w:t>credits</w:t>
            </w:r>
            <w:r w:rsidRPr="001615DE">
              <w:rPr>
                <w:rFonts w:ascii="Times New Roman" w:hAnsi="Times New Roman"/>
                <w:b/>
                <w:bCs/>
                <w:sz w:val="20"/>
                <w:szCs w:val="20"/>
              </w:rPr>
              <w:t>:</w:t>
            </w:r>
            <w:r>
              <w:rPr>
                <w:rFonts w:ascii="Times New Roman" w:hAnsi="Times New Roman"/>
                <w:b/>
                <w:bCs/>
                <w:sz w:val="20"/>
                <w:szCs w:val="20"/>
              </w:rPr>
              <w:t xml:space="preserve"> </w:t>
            </w:r>
            <w:r w:rsidR="006D2C6B" w:rsidRPr="006D2C6B">
              <w:rPr>
                <w:rFonts w:ascii="Times New Roman" w:hAnsi="Times New Roman"/>
                <w:b/>
                <w:sz w:val="20"/>
                <w:szCs w:val="20"/>
              </w:rPr>
              <w:t>7</w:t>
            </w:r>
          </w:p>
        </w:tc>
      </w:tr>
      <w:tr w:rsidR="00641FAC" w:rsidTr="00513B99">
        <w:trPr>
          <w:trHeight w:val="57"/>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74A82" w:rsidP="00270C16">
            <w:pPr>
              <w:pStyle w:val="Body"/>
              <w:tabs>
                <w:tab w:val="left" w:pos="567"/>
              </w:tabs>
            </w:pPr>
            <w:r w:rsidRPr="001615DE">
              <w:rPr>
                <w:rFonts w:ascii="Times New Roman" w:hAnsi="Times New Roman"/>
                <w:b/>
                <w:bCs/>
                <w:sz w:val="20"/>
                <w:szCs w:val="20"/>
              </w:rPr>
              <w:t>Conditions:</w:t>
            </w:r>
            <w:r>
              <w:rPr>
                <w:rFonts w:ascii="Times New Roman" w:hAnsi="Times New Roman"/>
                <w:b/>
                <w:bCs/>
                <w:sz w:val="20"/>
                <w:szCs w:val="20"/>
              </w:rPr>
              <w:t xml:space="preserve"> </w:t>
            </w:r>
          </w:p>
        </w:tc>
      </w:tr>
      <w:tr w:rsidR="00641FAC" w:rsidTr="00513B99">
        <w:trPr>
          <w:trHeight w:val="928"/>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74A82" w:rsidRPr="001615DE" w:rsidRDefault="00674A82" w:rsidP="00674A82">
            <w:pPr>
              <w:tabs>
                <w:tab w:val="left" w:pos="567"/>
              </w:tabs>
              <w:spacing w:after="60"/>
              <w:rPr>
                <w:b/>
                <w:bCs/>
                <w:sz w:val="20"/>
                <w:szCs w:val="20"/>
              </w:rPr>
            </w:pPr>
            <w:r w:rsidRPr="001615DE">
              <w:rPr>
                <w:b/>
                <w:bCs/>
                <w:sz w:val="20"/>
                <w:szCs w:val="20"/>
              </w:rPr>
              <w:t>Subject goal</w:t>
            </w:r>
          </w:p>
          <w:p w:rsidR="00641FAC" w:rsidRDefault="007C0B15" w:rsidP="000612FB">
            <w:pPr>
              <w:pStyle w:val="Body"/>
              <w:tabs>
                <w:tab w:val="left" w:pos="567"/>
              </w:tabs>
              <w:jc w:val="both"/>
            </w:pPr>
            <w:r>
              <w:rPr>
                <w:rFonts w:ascii="Times New Roman" w:hAnsi="Times New Roman"/>
                <w:sz w:val="20"/>
                <w:szCs w:val="20"/>
              </w:rPr>
              <w:t>To develop and strengthen academic and professional writing skills of students. To improve reading, critical reasoning and research skills. To enable students to write academic and professional articles with confidence and skill. To introduce fundamental concepts of academic writing, text analysis and critical reasoning.</w:t>
            </w:r>
          </w:p>
        </w:tc>
      </w:tr>
      <w:tr w:rsidR="00641FAC" w:rsidTr="00674A82">
        <w:trPr>
          <w:trHeight w:val="1670"/>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74A82" w:rsidRPr="001615DE" w:rsidRDefault="00674A82" w:rsidP="00674A82">
            <w:pPr>
              <w:tabs>
                <w:tab w:val="left" w:pos="567"/>
              </w:tabs>
              <w:spacing w:after="60"/>
              <w:rPr>
                <w:b/>
                <w:bCs/>
                <w:sz w:val="20"/>
                <w:szCs w:val="20"/>
              </w:rPr>
            </w:pPr>
            <w:r>
              <w:rPr>
                <w:b/>
                <w:bCs/>
                <w:sz w:val="20"/>
                <w:szCs w:val="20"/>
              </w:rPr>
              <w:t>Outcome of the subject</w:t>
            </w:r>
            <w:r w:rsidRPr="001615DE">
              <w:rPr>
                <w:b/>
                <w:bCs/>
                <w:sz w:val="20"/>
                <w:szCs w:val="20"/>
              </w:rPr>
              <w:t xml:space="preserve"> </w:t>
            </w:r>
          </w:p>
          <w:p w:rsidR="00641FAC" w:rsidRDefault="007C0B15">
            <w:pPr>
              <w:pStyle w:val="Body"/>
              <w:tabs>
                <w:tab w:val="left" w:pos="567"/>
              </w:tabs>
              <w:spacing w:after="60"/>
              <w:rPr>
                <w:rFonts w:ascii="Times New Roman" w:eastAsia="Times New Roman" w:hAnsi="Times New Roman" w:cs="Times New Roman"/>
                <w:sz w:val="20"/>
                <w:szCs w:val="20"/>
              </w:rPr>
            </w:pPr>
            <w:r>
              <w:rPr>
                <w:rFonts w:ascii="Times New Roman" w:hAnsi="Times New Roman"/>
                <w:sz w:val="20"/>
                <w:szCs w:val="20"/>
              </w:rPr>
              <w:t>Students will be able to:</w:t>
            </w:r>
          </w:p>
          <w:p w:rsidR="00641FAC" w:rsidRDefault="007C0B15" w:rsidP="000612FB">
            <w:pPr>
              <w:pStyle w:val="Body"/>
              <w:numPr>
                <w:ilvl w:val="0"/>
                <w:numId w:val="1"/>
              </w:numPr>
              <w:spacing w:after="60"/>
              <w:ind w:left="345" w:hanging="284"/>
              <w:rPr>
                <w:rFonts w:ascii="Times New Roman" w:hAnsi="Times New Roman"/>
                <w:sz w:val="20"/>
                <w:szCs w:val="20"/>
              </w:rPr>
            </w:pPr>
            <w:r>
              <w:rPr>
                <w:rFonts w:ascii="Times New Roman" w:hAnsi="Times New Roman"/>
                <w:sz w:val="20"/>
                <w:szCs w:val="20"/>
              </w:rPr>
              <w:t>compose individual essays, based on evidence, sources and appropriate writing strategies to support topic statements;</w:t>
            </w:r>
          </w:p>
          <w:p w:rsidR="00641FAC" w:rsidRDefault="007C0B15" w:rsidP="000612FB">
            <w:pPr>
              <w:pStyle w:val="Body"/>
              <w:numPr>
                <w:ilvl w:val="0"/>
                <w:numId w:val="1"/>
              </w:numPr>
              <w:spacing w:after="60"/>
              <w:ind w:left="345" w:hanging="284"/>
              <w:rPr>
                <w:rFonts w:ascii="Times New Roman" w:hAnsi="Times New Roman"/>
                <w:sz w:val="20"/>
                <w:szCs w:val="20"/>
              </w:rPr>
            </w:pPr>
            <w:r>
              <w:rPr>
                <w:rFonts w:ascii="Times New Roman" w:hAnsi="Times New Roman"/>
                <w:sz w:val="20"/>
                <w:szCs w:val="20"/>
              </w:rPr>
              <w:t>demonstrate critical thinking and reading skills;</w:t>
            </w:r>
          </w:p>
          <w:p w:rsidR="00641FAC" w:rsidRDefault="007C0B15" w:rsidP="000612FB">
            <w:pPr>
              <w:pStyle w:val="Body"/>
              <w:numPr>
                <w:ilvl w:val="0"/>
                <w:numId w:val="1"/>
              </w:numPr>
              <w:spacing w:after="60"/>
              <w:ind w:left="345" w:hanging="284"/>
              <w:rPr>
                <w:rFonts w:ascii="Times New Roman" w:hAnsi="Times New Roman"/>
                <w:sz w:val="20"/>
                <w:szCs w:val="20"/>
              </w:rPr>
            </w:pPr>
            <w:r>
              <w:rPr>
                <w:rFonts w:ascii="Times New Roman" w:hAnsi="Times New Roman"/>
                <w:sz w:val="20"/>
                <w:szCs w:val="20"/>
              </w:rPr>
              <w:t xml:space="preserve">enhance the ability of text </w:t>
            </w:r>
            <w:r w:rsidR="005842F8">
              <w:rPr>
                <w:rFonts w:ascii="Times New Roman" w:hAnsi="Times New Roman"/>
                <w:sz w:val="20"/>
                <w:szCs w:val="20"/>
              </w:rPr>
              <w:t>summarization</w:t>
            </w:r>
            <w:r>
              <w:rPr>
                <w:rFonts w:ascii="Times New Roman" w:hAnsi="Times New Roman"/>
                <w:sz w:val="20"/>
                <w:szCs w:val="20"/>
              </w:rPr>
              <w:t xml:space="preserve"> and analysis;</w:t>
            </w:r>
          </w:p>
          <w:p w:rsidR="00641FAC" w:rsidRDefault="007C0B15" w:rsidP="000612FB">
            <w:pPr>
              <w:pStyle w:val="Body"/>
              <w:numPr>
                <w:ilvl w:val="0"/>
                <w:numId w:val="1"/>
              </w:numPr>
              <w:ind w:left="345" w:hanging="284"/>
              <w:rPr>
                <w:rFonts w:ascii="Times New Roman" w:hAnsi="Times New Roman"/>
                <w:sz w:val="20"/>
                <w:szCs w:val="20"/>
              </w:rPr>
            </w:pPr>
            <w:r>
              <w:rPr>
                <w:rFonts w:ascii="Times New Roman" w:hAnsi="Times New Roman"/>
                <w:sz w:val="20"/>
                <w:szCs w:val="20"/>
              </w:rPr>
              <w:t>evaluate and use academic sources, avoid plagiarism and cite accurately.</w:t>
            </w:r>
          </w:p>
        </w:tc>
      </w:tr>
      <w:tr w:rsidR="00641FAC" w:rsidTr="00674A82">
        <w:trPr>
          <w:trHeight w:val="2239"/>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74A82" w:rsidRPr="001615DE" w:rsidRDefault="00674A82" w:rsidP="00674A82">
            <w:pPr>
              <w:tabs>
                <w:tab w:val="left" w:pos="567"/>
              </w:tabs>
              <w:spacing w:after="60"/>
              <w:rPr>
                <w:b/>
                <w:bCs/>
                <w:sz w:val="20"/>
                <w:szCs w:val="20"/>
              </w:rPr>
            </w:pPr>
            <w:r w:rsidRPr="001615DE">
              <w:rPr>
                <w:b/>
                <w:bCs/>
                <w:sz w:val="20"/>
                <w:szCs w:val="20"/>
              </w:rPr>
              <w:t>Subject content</w:t>
            </w:r>
          </w:p>
          <w:p w:rsidR="00674A82" w:rsidRDefault="00674A82">
            <w:pPr>
              <w:pStyle w:val="Body"/>
              <w:tabs>
                <w:tab w:val="left" w:pos="567"/>
              </w:tabs>
              <w:spacing w:after="60"/>
              <w:rPr>
                <w:rFonts w:ascii="Times New Roman" w:hAnsi="Times New Roman"/>
                <w:sz w:val="20"/>
                <w:szCs w:val="20"/>
              </w:rPr>
            </w:pPr>
            <w:r w:rsidRPr="001615DE">
              <w:rPr>
                <w:rFonts w:ascii="Times New Roman" w:hAnsi="Times New Roman"/>
                <w:i/>
                <w:iCs/>
                <w:sz w:val="20"/>
                <w:szCs w:val="20"/>
              </w:rPr>
              <w:t>Theory</w:t>
            </w:r>
            <w:r>
              <w:rPr>
                <w:rFonts w:ascii="Times New Roman" w:hAnsi="Times New Roman"/>
                <w:sz w:val="20"/>
                <w:szCs w:val="20"/>
              </w:rPr>
              <w:t xml:space="preserve"> </w:t>
            </w:r>
          </w:p>
          <w:p w:rsidR="00641FAC" w:rsidRDefault="007C0B15" w:rsidP="000612FB">
            <w:pPr>
              <w:pStyle w:val="Body"/>
              <w:tabs>
                <w:tab w:val="left" w:pos="567"/>
              </w:tabs>
              <w:spacing w:after="60"/>
              <w:jc w:val="both"/>
              <w:rPr>
                <w:rFonts w:ascii="Times New Roman" w:eastAsia="Times New Roman" w:hAnsi="Times New Roman" w:cs="Times New Roman"/>
                <w:sz w:val="20"/>
                <w:szCs w:val="20"/>
              </w:rPr>
            </w:pPr>
            <w:r>
              <w:rPr>
                <w:rFonts w:ascii="Times New Roman" w:hAnsi="Times New Roman"/>
                <w:sz w:val="20"/>
                <w:szCs w:val="20"/>
              </w:rPr>
              <w:t>Strategies and skills of academic reading; The writing process: topic selection, developing ideas and focus; Paper structure; Drafting and revising; Text analysis; Academic and professional sources; Literature review; Avoiding plagiarism; Clarity and exactness; Critical presentation.</w:t>
            </w:r>
          </w:p>
          <w:p w:rsidR="00674A82" w:rsidRPr="001615DE" w:rsidRDefault="00674A82" w:rsidP="00674A82">
            <w:pPr>
              <w:tabs>
                <w:tab w:val="left" w:pos="567"/>
              </w:tabs>
              <w:spacing w:after="60"/>
              <w:rPr>
                <w:i/>
                <w:iCs/>
                <w:sz w:val="20"/>
                <w:szCs w:val="20"/>
              </w:rPr>
            </w:pPr>
            <w:r w:rsidRPr="001615DE">
              <w:rPr>
                <w:i/>
                <w:iCs/>
                <w:sz w:val="20"/>
                <w:szCs w:val="20"/>
              </w:rPr>
              <w:t>Practical learning</w:t>
            </w:r>
          </w:p>
          <w:p w:rsidR="00641FAC" w:rsidRDefault="007C0B15" w:rsidP="000612FB">
            <w:pPr>
              <w:pStyle w:val="Body"/>
              <w:tabs>
                <w:tab w:val="left" w:pos="567"/>
              </w:tabs>
              <w:jc w:val="both"/>
            </w:pPr>
            <w:r>
              <w:rPr>
                <w:rFonts w:ascii="Times New Roman" w:hAnsi="Times New Roman"/>
                <w:sz w:val="20"/>
                <w:szCs w:val="20"/>
              </w:rPr>
              <w:t>Research assignment: research proposal, outline, draft; paragraph form and substance; citation practice and plagiarism; source evaluation; research analysis. Critical review - critical reading, analysis and writing evaluation of a scientific text.</w:t>
            </w:r>
          </w:p>
        </w:tc>
      </w:tr>
      <w:tr w:rsidR="00641FAC">
        <w:trPr>
          <w:trHeight w:val="782"/>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pPr>
              <w:pStyle w:val="Body"/>
              <w:tabs>
                <w:tab w:val="left" w:pos="567"/>
              </w:tabs>
              <w:spacing w:after="60"/>
              <w:rPr>
                <w:rFonts w:ascii="Times New Roman" w:eastAsia="Times New Roman" w:hAnsi="Times New Roman" w:cs="Times New Roman"/>
                <w:b/>
                <w:bCs/>
                <w:sz w:val="20"/>
                <w:szCs w:val="20"/>
              </w:rPr>
            </w:pPr>
            <w:r>
              <w:rPr>
                <w:rFonts w:ascii="Times New Roman" w:hAnsi="Times New Roman"/>
                <w:b/>
                <w:bCs/>
                <w:sz w:val="20"/>
                <w:szCs w:val="20"/>
                <w:lang w:val="de-DE"/>
              </w:rPr>
              <w:t xml:space="preserve">Literature </w:t>
            </w:r>
          </w:p>
          <w:p w:rsidR="00D87C69" w:rsidRPr="000707DC" w:rsidRDefault="00D87C69" w:rsidP="000612FB">
            <w:pPr>
              <w:pStyle w:val="Default"/>
              <w:numPr>
                <w:ilvl w:val="0"/>
                <w:numId w:val="2"/>
              </w:numPr>
              <w:tabs>
                <w:tab w:val="clear" w:pos="567"/>
                <w:tab w:val="num" w:pos="345"/>
              </w:tabs>
              <w:spacing w:before="0" w:after="60"/>
              <w:ind w:left="346" w:hanging="289"/>
              <w:rPr>
                <w:rFonts w:ascii="Times New Roman" w:hAnsi="Times New Roman"/>
                <w:sz w:val="20"/>
                <w:szCs w:val="20"/>
                <w:u w:color="000000"/>
              </w:rPr>
            </w:pPr>
            <w:r>
              <w:rPr>
                <w:rFonts w:ascii="Times New Roman" w:hAnsi="Times New Roman"/>
                <w:sz w:val="20"/>
                <w:szCs w:val="20"/>
                <w:u w:color="000000"/>
              </w:rPr>
              <w:t xml:space="preserve">Harvard College Writing Program (2022) </w:t>
            </w:r>
            <w:r w:rsidRPr="000707DC">
              <w:rPr>
                <w:rFonts w:ascii="Times New Roman" w:hAnsi="Times New Roman"/>
                <w:sz w:val="20"/>
                <w:szCs w:val="20"/>
                <w:u w:color="000000"/>
              </w:rPr>
              <w:t>Harvard Guide to Using Sources: A Publication of the Harvard College Writing Program</w:t>
            </w:r>
            <w:r>
              <w:rPr>
                <w:rFonts w:ascii="Times New Roman" w:hAnsi="Times New Roman"/>
                <w:sz w:val="20"/>
                <w:szCs w:val="20"/>
                <w:u w:color="000000"/>
              </w:rPr>
              <w:t xml:space="preserve">. </w:t>
            </w:r>
            <w:r w:rsidRPr="00C004D3">
              <w:rPr>
                <w:rFonts w:ascii="Times New Roman" w:hAnsi="Times New Roman"/>
                <w:sz w:val="20"/>
                <w:szCs w:val="20"/>
                <w:u w:color="000000"/>
              </w:rPr>
              <w:t>One Bow Street</w:t>
            </w:r>
            <w:r>
              <w:rPr>
                <w:rFonts w:ascii="Times New Roman" w:hAnsi="Times New Roman"/>
                <w:sz w:val="20"/>
                <w:szCs w:val="20"/>
                <w:u w:color="000000"/>
              </w:rPr>
              <w:t xml:space="preserve">: </w:t>
            </w:r>
            <w:r w:rsidRPr="00C004D3">
              <w:rPr>
                <w:rFonts w:ascii="Times New Roman" w:hAnsi="Times New Roman"/>
                <w:sz w:val="20"/>
                <w:szCs w:val="20"/>
                <w:u w:color="000000"/>
              </w:rPr>
              <w:t>Cambridge</w:t>
            </w:r>
            <w:r>
              <w:rPr>
                <w:rFonts w:ascii="Times New Roman" w:hAnsi="Times New Roman"/>
                <w:sz w:val="20"/>
                <w:szCs w:val="20"/>
                <w:u w:color="000000"/>
              </w:rPr>
              <w:t>.</w:t>
            </w:r>
          </w:p>
          <w:p w:rsidR="00641FAC" w:rsidRDefault="00D87C69" w:rsidP="000612FB">
            <w:pPr>
              <w:pStyle w:val="ListParagraph"/>
              <w:numPr>
                <w:ilvl w:val="0"/>
                <w:numId w:val="2"/>
              </w:numPr>
              <w:tabs>
                <w:tab w:val="clear" w:pos="567"/>
                <w:tab w:val="num" w:pos="345"/>
              </w:tabs>
              <w:ind w:left="345" w:hanging="284"/>
              <w:rPr>
                <w:rFonts w:ascii="Times New Roman" w:hAnsi="Times New Roman"/>
                <w:b/>
                <w:bCs/>
                <w:sz w:val="20"/>
                <w:szCs w:val="20"/>
              </w:rPr>
            </w:pPr>
            <w:r w:rsidRPr="000707DC">
              <w:rPr>
                <w:rFonts w:ascii="Times New Roman" w:hAnsi="Times New Roman"/>
                <w:sz w:val="20"/>
                <w:szCs w:val="20"/>
              </w:rPr>
              <w:t>Barnet,</w:t>
            </w:r>
            <w:r>
              <w:rPr>
                <w:rFonts w:ascii="Times New Roman" w:hAnsi="Times New Roman"/>
                <w:sz w:val="20"/>
                <w:szCs w:val="20"/>
              </w:rPr>
              <w:t xml:space="preserve"> S., </w:t>
            </w:r>
            <w:r w:rsidRPr="000707DC">
              <w:rPr>
                <w:rFonts w:ascii="Times New Roman" w:hAnsi="Times New Roman"/>
                <w:sz w:val="20"/>
                <w:szCs w:val="20"/>
              </w:rPr>
              <w:t>Stubbs</w:t>
            </w:r>
            <w:r>
              <w:rPr>
                <w:rFonts w:ascii="Times New Roman" w:hAnsi="Times New Roman"/>
                <w:sz w:val="20"/>
                <w:szCs w:val="20"/>
              </w:rPr>
              <w:t xml:space="preserve">, M. </w:t>
            </w:r>
            <w:r w:rsidRPr="000707DC">
              <w:rPr>
                <w:rFonts w:ascii="Times New Roman" w:hAnsi="Times New Roman"/>
                <w:sz w:val="20"/>
                <w:szCs w:val="20"/>
              </w:rPr>
              <w:t xml:space="preserve">and </w:t>
            </w:r>
            <w:proofErr w:type="spellStart"/>
            <w:r w:rsidRPr="000707DC">
              <w:rPr>
                <w:rFonts w:ascii="Times New Roman" w:hAnsi="Times New Roman"/>
                <w:sz w:val="20"/>
                <w:szCs w:val="20"/>
              </w:rPr>
              <w:t>Bellanca</w:t>
            </w:r>
            <w:proofErr w:type="spellEnd"/>
            <w:r w:rsidRPr="000707DC">
              <w:rPr>
                <w:rFonts w:ascii="Times New Roman" w:hAnsi="Times New Roman"/>
                <w:sz w:val="20"/>
                <w:szCs w:val="20"/>
              </w:rPr>
              <w:t xml:space="preserve">, </w:t>
            </w:r>
            <w:r>
              <w:rPr>
                <w:rFonts w:ascii="Times New Roman" w:hAnsi="Times New Roman"/>
                <w:sz w:val="20"/>
                <w:szCs w:val="20"/>
              </w:rPr>
              <w:t>P. (2018)</w:t>
            </w:r>
            <w:r w:rsidRPr="000707DC">
              <w:rPr>
                <w:rFonts w:ascii="Times New Roman" w:hAnsi="Times New Roman"/>
                <w:sz w:val="20"/>
                <w:szCs w:val="20"/>
              </w:rPr>
              <w:t xml:space="preserve"> </w:t>
            </w:r>
            <w:r w:rsidRPr="00C004D3">
              <w:rPr>
                <w:rFonts w:ascii="Times New Roman" w:hAnsi="Times New Roman"/>
                <w:i/>
                <w:iCs/>
                <w:sz w:val="20"/>
                <w:szCs w:val="20"/>
              </w:rPr>
              <w:t>A Short Guide to College Writing</w:t>
            </w:r>
            <w:r w:rsidRPr="000707DC">
              <w:rPr>
                <w:rFonts w:ascii="Times New Roman" w:hAnsi="Times New Roman"/>
                <w:sz w:val="20"/>
                <w:szCs w:val="20"/>
              </w:rPr>
              <w:t>, 5th edition.</w:t>
            </w:r>
            <w:r>
              <w:rPr>
                <w:rFonts w:ascii="Times New Roman" w:hAnsi="Times New Roman"/>
                <w:sz w:val="20"/>
                <w:szCs w:val="20"/>
              </w:rPr>
              <w:t xml:space="preserve"> </w:t>
            </w:r>
            <w:r w:rsidRPr="00C004D3">
              <w:rPr>
                <w:rFonts w:ascii="Times New Roman" w:hAnsi="Times New Roman" w:hint="eastAsia"/>
                <w:sz w:val="20"/>
                <w:szCs w:val="20"/>
              </w:rPr>
              <w:t>Vancouver, B.C.:</w:t>
            </w:r>
            <w:r>
              <w:rPr>
                <w:rFonts w:ascii="Times New Roman" w:hAnsi="Times New Roman"/>
                <w:sz w:val="20"/>
                <w:szCs w:val="20"/>
              </w:rPr>
              <w:t xml:space="preserve"> </w:t>
            </w:r>
            <w:proofErr w:type="spellStart"/>
            <w:r w:rsidRPr="00C004D3">
              <w:rPr>
                <w:rFonts w:ascii="Times New Roman" w:hAnsi="Times New Roman" w:hint="eastAsia"/>
                <w:sz w:val="20"/>
                <w:szCs w:val="20"/>
              </w:rPr>
              <w:t>Langara</w:t>
            </w:r>
            <w:proofErr w:type="spellEnd"/>
            <w:r w:rsidRPr="00C004D3">
              <w:rPr>
                <w:rFonts w:ascii="Times New Roman" w:hAnsi="Times New Roman" w:hint="eastAsia"/>
                <w:sz w:val="20"/>
                <w:szCs w:val="20"/>
              </w:rPr>
              <w:t xml:space="preserve"> College</w:t>
            </w:r>
            <w:r>
              <w:rPr>
                <w:rFonts w:ascii="Times New Roman" w:hAnsi="Times New Roman"/>
                <w:sz w:val="20"/>
                <w:szCs w:val="20"/>
              </w:rPr>
              <w:t xml:space="preserve"> </w:t>
            </w:r>
            <w:r w:rsidRPr="000707DC">
              <w:rPr>
                <w:rFonts w:ascii="Times New Roman" w:eastAsia="Times New Roman" w:hAnsi="Times New Roman" w:cs="Times New Roman"/>
                <w:b/>
                <w:bCs/>
                <w:sz w:val="20"/>
                <w:szCs w:val="20"/>
              </w:rPr>
              <w:tab/>
            </w:r>
          </w:p>
        </w:tc>
      </w:tr>
      <w:tr w:rsidR="00641FAC" w:rsidTr="00270C16">
        <w:trPr>
          <w:trHeight w:val="234"/>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270C16">
            <w:pPr>
              <w:pStyle w:val="Body"/>
              <w:tabs>
                <w:tab w:val="left" w:pos="567"/>
              </w:tabs>
            </w:pPr>
            <w:r>
              <w:rPr>
                <w:rFonts w:ascii="Times New Roman" w:hAnsi="Times New Roman"/>
                <w:b/>
                <w:bCs/>
                <w:sz w:val="20"/>
                <w:szCs w:val="20"/>
              </w:rPr>
              <w:t>Number of active teaching classes</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74A82" w:rsidP="00270C16">
            <w:pPr>
              <w:pStyle w:val="Body"/>
              <w:tabs>
                <w:tab w:val="left" w:pos="567"/>
              </w:tabs>
            </w:pPr>
            <w:r>
              <w:rPr>
                <w:rFonts w:ascii="Times New Roman" w:hAnsi="Times New Roman"/>
                <w:b/>
                <w:sz w:val="20"/>
                <w:szCs w:val="20"/>
              </w:rPr>
              <w:t>Theoretical teaching</w:t>
            </w:r>
            <w:r w:rsidRPr="001615DE">
              <w:rPr>
                <w:rFonts w:ascii="Times New Roman" w:hAnsi="Times New Roman"/>
                <w:b/>
                <w:sz w:val="20"/>
                <w:szCs w:val="20"/>
              </w:rPr>
              <w:t>:</w:t>
            </w:r>
            <w:r w:rsidR="007C0B15">
              <w:rPr>
                <w:rFonts w:ascii="Times New Roman" w:hAnsi="Times New Roman"/>
                <w:b/>
                <w:bCs/>
                <w:sz w:val="20"/>
                <w:szCs w:val="20"/>
              </w:rPr>
              <w:t xml:space="preserve"> </w:t>
            </w:r>
            <w:r w:rsidR="007C0B15" w:rsidRPr="00270C16">
              <w:rPr>
                <w:rFonts w:ascii="Times New Roman" w:hAnsi="Times New Roman"/>
                <w:bCs/>
                <w:sz w:val="20"/>
                <w:szCs w:val="20"/>
              </w:rPr>
              <w:t>30</w:t>
            </w:r>
          </w:p>
        </w:tc>
        <w:tc>
          <w:tcPr>
            <w:tcW w:w="268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74A82" w:rsidP="00270C16">
            <w:pPr>
              <w:pStyle w:val="Body"/>
              <w:tabs>
                <w:tab w:val="left" w:pos="567"/>
              </w:tabs>
            </w:pPr>
            <w:r>
              <w:rPr>
                <w:rFonts w:ascii="Times New Roman" w:hAnsi="Times New Roman"/>
                <w:b/>
                <w:sz w:val="20"/>
                <w:szCs w:val="20"/>
              </w:rPr>
              <w:t>Practical teaching</w:t>
            </w:r>
            <w:r w:rsidRPr="001615DE">
              <w:rPr>
                <w:rFonts w:ascii="Times New Roman" w:hAnsi="Times New Roman"/>
                <w:b/>
                <w:sz w:val="20"/>
                <w:szCs w:val="20"/>
              </w:rPr>
              <w:t>:</w:t>
            </w:r>
            <w:r>
              <w:rPr>
                <w:rFonts w:ascii="Times New Roman" w:hAnsi="Times New Roman"/>
                <w:b/>
                <w:sz w:val="20"/>
                <w:szCs w:val="20"/>
              </w:rPr>
              <w:t xml:space="preserve"> </w:t>
            </w:r>
            <w:r w:rsidR="00270C16" w:rsidRPr="00270C16">
              <w:rPr>
                <w:rFonts w:ascii="Times New Roman" w:hAnsi="Times New Roman"/>
                <w:bCs/>
                <w:sz w:val="20"/>
                <w:szCs w:val="20"/>
              </w:rPr>
              <w:t>45</w:t>
            </w:r>
          </w:p>
        </w:tc>
      </w:tr>
      <w:tr w:rsidR="00641FAC" w:rsidTr="00674A82">
        <w:trPr>
          <w:trHeight w:val="230"/>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74A82" w:rsidRDefault="00674A82" w:rsidP="002E1476">
            <w:pPr>
              <w:pStyle w:val="Body"/>
              <w:tabs>
                <w:tab w:val="left" w:pos="567"/>
              </w:tabs>
              <w:rPr>
                <w:rFonts w:ascii="Times New Roman" w:hAnsi="Times New Roman"/>
                <w:sz w:val="20"/>
                <w:szCs w:val="20"/>
              </w:rPr>
            </w:pPr>
            <w:r>
              <w:rPr>
                <w:rFonts w:ascii="Times New Roman" w:hAnsi="Times New Roman"/>
                <w:b/>
                <w:bCs/>
                <w:sz w:val="20"/>
                <w:szCs w:val="20"/>
              </w:rPr>
              <w:t>Method of carrying out the teaching</w:t>
            </w:r>
            <w:r>
              <w:rPr>
                <w:rFonts w:ascii="Times New Roman" w:hAnsi="Times New Roman"/>
                <w:sz w:val="20"/>
                <w:szCs w:val="20"/>
              </w:rPr>
              <w:t xml:space="preserve"> </w:t>
            </w:r>
          </w:p>
          <w:p w:rsidR="00641FAC" w:rsidRDefault="007C0B15" w:rsidP="002E1476">
            <w:pPr>
              <w:pStyle w:val="Body"/>
              <w:tabs>
                <w:tab w:val="left" w:pos="567"/>
              </w:tabs>
            </w:pPr>
            <w:r>
              <w:rPr>
                <w:rFonts w:ascii="Times New Roman" w:hAnsi="Times New Roman"/>
                <w:sz w:val="20"/>
                <w:szCs w:val="20"/>
              </w:rPr>
              <w:t>Discussion, mini projects, reading strategy practice, writing assignments, presentations</w:t>
            </w:r>
          </w:p>
        </w:tc>
      </w:tr>
      <w:tr w:rsidR="00641FAC" w:rsidTr="00513B99">
        <w:trPr>
          <w:trHeight w:val="154"/>
          <w:jc w:val="center"/>
        </w:trPr>
        <w:tc>
          <w:tcPr>
            <w:tcW w:w="906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74A82" w:rsidP="00674A82">
            <w:pPr>
              <w:pStyle w:val="Body"/>
              <w:tabs>
                <w:tab w:val="left" w:pos="567"/>
              </w:tabs>
            </w:pPr>
            <w:r>
              <w:rPr>
                <w:rFonts w:ascii="Times New Roman" w:hAnsi="Times New Roman"/>
                <w:b/>
                <w:bCs/>
                <w:sz w:val="20"/>
                <w:szCs w:val="20"/>
              </w:rPr>
              <w:t>Evaluation of knowledge</w:t>
            </w:r>
            <w:r w:rsidRPr="001615DE">
              <w:rPr>
                <w:rFonts w:ascii="Times New Roman" w:hAnsi="Times New Roman"/>
                <w:b/>
                <w:bCs/>
                <w:sz w:val="20"/>
                <w:szCs w:val="20"/>
              </w:rPr>
              <w:t xml:space="preserve"> (</w:t>
            </w:r>
            <w:r>
              <w:rPr>
                <w:rFonts w:ascii="Times New Roman" w:hAnsi="Times New Roman"/>
                <w:b/>
                <w:bCs/>
                <w:sz w:val="20"/>
                <w:szCs w:val="20"/>
              </w:rPr>
              <w:t>maximum number of points</w:t>
            </w:r>
            <w:r w:rsidRPr="001615DE">
              <w:rPr>
                <w:rFonts w:ascii="Times New Roman" w:hAnsi="Times New Roman"/>
                <w:b/>
                <w:bCs/>
                <w:sz w:val="20"/>
                <w:szCs w:val="20"/>
              </w:rPr>
              <w:t xml:space="preserve"> 100)</w:t>
            </w:r>
          </w:p>
        </w:tc>
      </w:tr>
      <w:tr w:rsidR="00641FAC" w:rsidTr="00D74AD9">
        <w:trPr>
          <w:trHeight w:val="141"/>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b/>
                <w:bCs/>
                <w:sz w:val="20"/>
                <w:szCs w:val="20"/>
              </w:rPr>
              <w:t xml:space="preserve">Pre-exam </w:t>
            </w:r>
            <w:r w:rsidR="00674A82">
              <w:rPr>
                <w:rFonts w:ascii="Times New Roman" w:hAnsi="Times New Roman"/>
                <w:b/>
                <w:iCs/>
                <w:sz w:val="20"/>
                <w:szCs w:val="20"/>
              </w:rPr>
              <w:t>obligations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sz w:val="20"/>
                <w:szCs w:val="20"/>
              </w:rPr>
              <w:t>points</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74A82" w:rsidP="00674A82">
            <w:pPr>
              <w:pStyle w:val="Body"/>
              <w:tabs>
                <w:tab w:val="left" w:pos="567"/>
              </w:tabs>
            </w:pPr>
            <w:r>
              <w:rPr>
                <w:rFonts w:ascii="Times New Roman" w:hAnsi="Times New Roman"/>
                <w:b/>
                <w:iCs/>
                <w:sz w:val="20"/>
                <w:szCs w:val="20"/>
              </w:rPr>
              <w:t>Final exam</w:t>
            </w: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sz w:val="20"/>
                <w:szCs w:val="20"/>
              </w:rPr>
              <w:t>Points</w:t>
            </w:r>
          </w:p>
        </w:tc>
      </w:tr>
      <w:tr w:rsidR="00641FAC" w:rsidTr="00D74AD9">
        <w:trPr>
          <w:trHeight w:val="161"/>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sz w:val="20"/>
                <w:szCs w:val="20"/>
              </w:rPr>
              <w:t>Participation in lecturing classes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sz w:val="20"/>
                <w:szCs w:val="20"/>
              </w:rPr>
              <w:t>10</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sz w:val="20"/>
                <w:szCs w:val="20"/>
              </w:rPr>
              <w:t>Written exam</w:t>
            </w: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Pr="00270C16" w:rsidRDefault="007C0B15" w:rsidP="00674A82">
            <w:pPr>
              <w:tabs>
                <w:tab w:val="left" w:pos="567"/>
              </w:tabs>
            </w:pPr>
            <w:r w:rsidRPr="00270C16">
              <w:rPr>
                <w:rFonts w:cs="Arial Unicode MS"/>
                <w:iCs/>
                <w:color w:val="000000"/>
                <w:sz w:val="20"/>
                <w:szCs w:val="20"/>
                <w:u w:color="000000"/>
              </w:rPr>
              <w:t>50</w:t>
            </w:r>
          </w:p>
        </w:tc>
      </w:tr>
      <w:tr w:rsidR="00641FAC" w:rsidTr="00D74AD9">
        <w:trPr>
          <w:trHeight w:val="39"/>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sz w:val="20"/>
                <w:szCs w:val="20"/>
              </w:rPr>
              <w:t>Par</w:t>
            </w:r>
            <w:r w:rsidR="00674A82">
              <w:rPr>
                <w:rFonts w:ascii="Times New Roman" w:hAnsi="Times New Roman"/>
                <w:sz w:val="20"/>
                <w:szCs w:val="20"/>
              </w:rPr>
              <w:t>t</w:t>
            </w:r>
            <w:r>
              <w:rPr>
                <w:rFonts w:ascii="Times New Roman" w:hAnsi="Times New Roman"/>
                <w:sz w:val="20"/>
                <w:szCs w:val="20"/>
              </w:rPr>
              <w:t>icipation in practical course work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sz w:val="20"/>
                <w:szCs w:val="20"/>
              </w:rPr>
              <w:t>10</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41FAC" w:rsidP="00674A82">
            <w:pPr>
              <w:pStyle w:val="Body"/>
              <w:tabs>
                <w:tab w:val="left" w:pos="567"/>
              </w:tabs>
            </w:pP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41FAC" w:rsidP="00674A82"/>
        </w:tc>
      </w:tr>
      <w:tr w:rsidR="00641FAC" w:rsidTr="00D74AD9">
        <w:trPr>
          <w:trHeight w:val="20"/>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sz w:val="20"/>
                <w:szCs w:val="20"/>
              </w:rPr>
              <w:t>Reading assignments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tabs>
                <w:tab w:val="left" w:pos="567"/>
              </w:tabs>
            </w:pPr>
            <w:r>
              <w:rPr>
                <w:rFonts w:cs="Arial Unicode MS"/>
                <w:color w:val="000000"/>
                <w:sz w:val="20"/>
                <w:szCs w:val="20"/>
                <w:u w:color="000000"/>
              </w:rPr>
              <w:t>10</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41FAC" w:rsidP="00674A82">
            <w:pPr>
              <w:pStyle w:val="Body"/>
              <w:tabs>
                <w:tab w:val="left" w:pos="567"/>
              </w:tabs>
            </w:pP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641FAC" w:rsidP="00674A82"/>
        </w:tc>
      </w:tr>
      <w:tr w:rsidR="00641FAC" w:rsidTr="00D74AD9">
        <w:trPr>
          <w:trHeight w:val="20"/>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pStyle w:val="Body"/>
              <w:tabs>
                <w:tab w:val="left" w:pos="567"/>
              </w:tabs>
            </w:pPr>
            <w:r>
              <w:rPr>
                <w:rFonts w:ascii="Times New Roman" w:hAnsi="Times New Roman"/>
                <w:sz w:val="20"/>
                <w:szCs w:val="20"/>
              </w:rPr>
              <w:t>Writing assignment (essay)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Default="007C0B15" w:rsidP="00674A82">
            <w:pPr>
              <w:tabs>
                <w:tab w:val="left" w:pos="567"/>
              </w:tabs>
            </w:pPr>
            <w:r>
              <w:rPr>
                <w:rFonts w:cs="Arial Unicode MS"/>
                <w:color w:val="000000"/>
                <w:sz w:val="20"/>
                <w:szCs w:val="20"/>
                <w:u w:color="000000"/>
              </w:rPr>
              <w:t>20</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Pr="00513B99" w:rsidRDefault="00513B99" w:rsidP="00674A82">
            <w:pPr>
              <w:rPr>
                <w:b/>
                <w:sz w:val="20"/>
                <w:szCs w:val="20"/>
              </w:rPr>
            </w:pPr>
            <w:r w:rsidRPr="00513B99">
              <w:rPr>
                <w:b/>
                <w:sz w:val="20"/>
                <w:szCs w:val="20"/>
              </w:rPr>
              <w:t>Total</w:t>
            </w: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1FAC" w:rsidRPr="00513B99" w:rsidRDefault="00513B99" w:rsidP="00674A82">
            <w:pPr>
              <w:rPr>
                <w:b/>
                <w:sz w:val="20"/>
                <w:szCs w:val="20"/>
              </w:rPr>
            </w:pPr>
            <w:r w:rsidRPr="00513B99">
              <w:rPr>
                <w:b/>
                <w:sz w:val="20"/>
                <w:szCs w:val="20"/>
              </w:rPr>
              <w:t>100</w:t>
            </w:r>
          </w:p>
        </w:tc>
      </w:tr>
    </w:tbl>
    <w:p w:rsidR="00641FAC" w:rsidRDefault="00641FAC" w:rsidP="00270C16">
      <w:pPr>
        <w:pStyle w:val="Body"/>
        <w:widowControl w:val="0"/>
      </w:pPr>
    </w:p>
    <w:sectPr w:rsidR="00641FAC" w:rsidSect="00513B99">
      <w:pgSz w:w="11900" w:h="16840"/>
      <w:pgMar w:top="1418" w:right="1418" w:bottom="1418"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8AB" w:rsidRDefault="00DF78AB">
      <w:r>
        <w:separator/>
      </w:r>
    </w:p>
  </w:endnote>
  <w:endnote w:type="continuationSeparator" w:id="0">
    <w:p w:rsidR="00DF78AB" w:rsidRDefault="00DF78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8AB" w:rsidRDefault="00DF78AB">
      <w:r>
        <w:separator/>
      </w:r>
    </w:p>
  </w:footnote>
  <w:footnote w:type="continuationSeparator" w:id="0">
    <w:p w:rsidR="00DF78AB" w:rsidRDefault="00DF78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E3AD7"/>
    <w:multiLevelType w:val="hybridMultilevel"/>
    <w:tmpl w:val="F3BE6D80"/>
    <w:lvl w:ilvl="0" w:tplc="3EC0C9E4">
      <w:start w:val="1"/>
      <w:numFmt w:val="decimal"/>
      <w:lvlText w:val="%1."/>
      <w:lvlJc w:val="left"/>
      <w:pPr>
        <w:tabs>
          <w:tab w:val="num"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2A8F156">
      <w:start w:val="1"/>
      <w:numFmt w:val="lowerLetter"/>
      <w:lvlText w:val="%2."/>
      <w:lvlJc w:val="left"/>
      <w:pPr>
        <w:tabs>
          <w:tab w:val="left" w:pos="567"/>
          <w:tab w:val="left" w:pos="708"/>
          <w:tab w:val="num" w:pos="1440"/>
          <w:tab w:val="left" w:pos="2124"/>
          <w:tab w:val="left" w:pos="2832"/>
          <w:tab w:val="left" w:pos="3540"/>
          <w:tab w:val="left" w:pos="4248"/>
          <w:tab w:val="left" w:pos="4956"/>
          <w:tab w:val="left" w:pos="5664"/>
          <w:tab w:val="left" w:pos="6372"/>
          <w:tab w:val="left" w:pos="7080"/>
          <w:tab w:val="left" w:pos="7788"/>
          <w:tab w:val="left" w:pos="8496"/>
          <w:tab w:val="left" w:pos="9204"/>
        </w:tabs>
        <w:ind w:left="1593" w:hanging="513"/>
      </w:pPr>
      <w:rPr>
        <w:rFonts w:hAnsi="Arial Unicode MS"/>
        <w:caps w:val="0"/>
        <w:smallCaps w:val="0"/>
        <w:strike w:val="0"/>
        <w:dstrike w:val="0"/>
        <w:outline w:val="0"/>
        <w:emboss w:val="0"/>
        <w:imprint w:val="0"/>
        <w:spacing w:val="0"/>
        <w:w w:val="100"/>
        <w:kern w:val="0"/>
        <w:position w:val="0"/>
        <w:highlight w:val="none"/>
        <w:vertAlign w:val="baseline"/>
      </w:rPr>
    </w:lvl>
    <w:lvl w:ilvl="2" w:tplc="250EF5C0">
      <w:start w:val="1"/>
      <w:numFmt w:val="lowerRoman"/>
      <w:lvlText w:val="%3."/>
      <w:lvlJc w:val="left"/>
      <w:pPr>
        <w:tabs>
          <w:tab w:val="left" w:pos="567"/>
          <w:tab w:val="left" w:pos="708"/>
          <w:tab w:val="left" w:pos="1416"/>
          <w:tab w:val="num" w:pos="2160"/>
          <w:tab w:val="left" w:pos="2832"/>
          <w:tab w:val="left" w:pos="3540"/>
          <w:tab w:val="left" w:pos="4248"/>
          <w:tab w:val="left" w:pos="4956"/>
          <w:tab w:val="left" w:pos="5664"/>
          <w:tab w:val="left" w:pos="6372"/>
          <w:tab w:val="left" w:pos="7080"/>
          <w:tab w:val="left" w:pos="7788"/>
          <w:tab w:val="left" w:pos="8496"/>
          <w:tab w:val="left" w:pos="9204"/>
        </w:tabs>
        <w:ind w:left="2313" w:hanging="433"/>
      </w:pPr>
      <w:rPr>
        <w:rFonts w:hAnsi="Arial Unicode MS"/>
        <w:caps w:val="0"/>
        <w:smallCaps w:val="0"/>
        <w:strike w:val="0"/>
        <w:dstrike w:val="0"/>
        <w:outline w:val="0"/>
        <w:emboss w:val="0"/>
        <w:imprint w:val="0"/>
        <w:spacing w:val="0"/>
        <w:w w:val="100"/>
        <w:kern w:val="0"/>
        <w:position w:val="0"/>
        <w:highlight w:val="none"/>
        <w:vertAlign w:val="baseline"/>
      </w:rPr>
    </w:lvl>
    <w:lvl w:ilvl="3" w:tplc="6F2A2A14">
      <w:start w:val="1"/>
      <w:numFmt w:val="decimal"/>
      <w:lvlText w:val="%4."/>
      <w:lvlJc w:val="left"/>
      <w:pPr>
        <w:tabs>
          <w:tab w:val="left" w:pos="567"/>
          <w:tab w:val="left" w:pos="708"/>
          <w:tab w:val="left" w:pos="1416"/>
          <w:tab w:val="left" w:pos="2124"/>
          <w:tab w:val="num" w:pos="2880"/>
          <w:tab w:val="left" w:pos="3540"/>
          <w:tab w:val="left" w:pos="4248"/>
          <w:tab w:val="left" w:pos="4956"/>
          <w:tab w:val="left" w:pos="5664"/>
          <w:tab w:val="left" w:pos="6372"/>
          <w:tab w:val="left" w:pos="7080"/>
          <w:tab w:val="left" w:pos="7788"/>
          <w:tab w:val="left" w:pos="8496"/>
          <w:tab w:val="left" w:pos="9204"/>
        </w:tabs>
        <w:ind w:left="3033" w:hanging="513"/>
      </w:pPr>
      <w:rPr>
        <w:rFonts w:hAnsi="Arial Unicode MS"/>
        <w:caps w:val="0"/>
        <w:smallCaps w:val="0"/>
        <w:strike w:val="0"/>
        <w:dstrike w:val="0"/>
        <w:outline w:val="0"/>
        <w:emboss w:val="0"/>
        <w:imprint w:val="0"/>
        <w:spacing w:val="0"/>
        <w:w w:val="100"/>
        <w:kern w:val="0"/>
        <w:position w:val="0"/>
        <w:highlight w:val="none"/>
        <w:vertAlign w:val="baseline"/>
      </w:rPr>
    </w:lvl>
    <w:lvl w:ilvl="4" w:tplc="C7A80920">
      <w:start w:val="1"/>
      <w:numFmt w:val="lowerLetter"/>
      <w:lvlText w:val="%5."/>
      <w:lvlJc w:val="left"/>
      <w:pPr>
        <w:tabs>
          <w:tab w:val="left" w:pos="567"/>
          <w:tab w:val="left" w:pos="708"/>
          <w:tab w:val="left" w:pos="1416"/>
          <w:tab w:val="left" w:pos="2124"/>
          <w:tab w:val="left" w:pos="2832"/>
          <w:tab w:val="num" w:pos="3600"/>
          <w:tab w:val="left" w:pos="4248"/>
          <w:tab w:val="left" w:pos="4956"/>
          <w:tab w:val="left" w:pos="5664"/>
          <w:tab w:val="left" w:pos="6372"/>
          <w:tab w:val="left" w:pos="7080"/>
          <w:tab w:val="left" w:pos="7788"/>
          <w:tab w:val="left" w:pos="8496"/>
          <w:tab w:val="left" w:pos="9204"/>
        </w:tabs>
        <w:ind w:left="3753" w:hanging="513"/>
      </w:pPr>
      <w:rPr>
        <w:rFonts w:hAnsi="Arial Unicode MS"/>
        <w:caps w:val="0"/>
        <w:smallCaps w:val="0"/>
        <w:strike w:val="0"/>
        <w:dstrike w:val="0"/>
        <w:outline w:val="0"/>
        <w:emboss w:val="0"/>
        <w:imprint w:val="0"/>
        <w:spacing w:val="0"/>
        <w:w w:val="100"/>
        <w:kern w:val="0"/>
        <w:position w:val="0"/>
        <w:highlight w:val="none"/>
        <w:vertAlign w:val="baseline"/>
      </w:rPr>
    </w:lvl>
    <w:lvl w:ilvl="5" w:tplc="513E10D2">
      <w:start w:val="1"/>
      <w:numFmt w:val="lowerRoman"/>
      <w:lvlText w:val="%6."/>
      <w:lvlJc w:val="left"/>
      <w:pPr>
        <w:tabs>
          <w:tab w:val="left" w:pos="567"/>
          <w:tab w:val="left" w:pos="708"/>
          <w:tab w:val="left" w:pos="1416"/>
          <w:tab w:val="left" w:pos="2124"/>
          <w:tab w:val="left" w:pos="2832"/>
          <w:tab w:val="left" w:pos="3540"/>
          <w:tab w:val="num" w:pos="4320"/>
          <w:tab w:val="left" w:pos="4956"/>
          <w:tab w:val="left" w:pos="5664"/>
          <w:tab w:val="left" w:pos="6372"/>
          <w:tab w:val="left" w:pos="7080"/>
          <w:tab w:val="left" w:pos="7788"/>
          <w:tab w:val="left" w:pos="8496"/>
          <w:tab w:val="left" w:pos="9204"/>
        </w:tabs>
        <w:ind w:left="4473" w:hanging="433"/>
      </w:pPr>
      <w:rPr>
        <w:rFonts w:hAnsi="Arial Unicode MS"/>
        <w:caps w:val="0"/>
        <w:smallCaps w:val="0"/>
        <w:strike w:val="0"/>
        <w:dstrike w:val="0"/>
        <w:outline w:val="0"/>
        <w:emboss w:val="0"/>
        <w:imprint w:val="0"/>
        <w:spacing w:val="0"/>
        <w:w w:val="100"/>
        <w:kern w:val="0"/>
        <w:position w:val="0"/>
        <w:highlight w:val="none"/>
        <w:vertAlign w:val="baseline"/>
      </w:rPr>
    </w:lvl>
    <w:lvl w:ilvl="6" w:tplc="CB96F72C">
      <w:start w:val="1"/>
      <w:numFmt w:val="decimal"/>
      <w:lvlText w:val="%7."/>
      <w:lvlJc w:val="left"/>
      <w:pPr>
        <w:tabs>
          <w:tab w:val="left" w:pos="567"/>
          <w:tab w:val="left" w:pos="708"/>
          <w:tab w:val="left" w:pos="1416"/>
          <w:tab w:val="left" w:pos="2124"/>
          <w:tab w:val="left" w:pos="2832"/>
          <w:tab w:val="left" w:pos="3540"/>
          <w:tab w:val="left" w:pos="4248"/>
          <w:tab w:val="num" w:pos="5040"/>
          <w:tab w:val="left" w:pos="5664"/>
          <w:tab w:val="left" w:pos="6372"/>
          <w:tab w:val="left" w:pos="7080"/>
          <w:tab w:val="left" w:pos="7788"/>
          <w:tab w:val="left" w:pos="8496"/>
          <w:tab w:val="left" w:pos="9204"/>
        </w:tabs>
        <w:ind w:left="5193" w:hanging="513"/>
      </w:pPr>
      <w:rPr>
        <w:rFonts w:hAnsi="Arial Unicode MS"/>
        <w:caps w:val="0"/>
        <w:smallCaps w:val="0"/>
        <w:strike w:val="0"/>
        <w:dstrike w:val="0"/>
        <w:outline w:val="0"/>
        <w:emboss w:val="0"/>
        <w:imprint w:val="0"/>
        <w:spacing w:val="0"/>
        <w:w w:val="100"/>
        <w:kern w:val="0"/>
        <w:position w:val="0"/>
        <w:highlight w:val="none"/>
        <w:vertAlign w:val="baseline"/>
      </w:rPr>
    </w:lvl>
    <w:lvl w:ilvl="7" w:tplc="DFA2CC24">
      <w:start w:val="1"/>
      <w:numFmt w:val="lowerLetter"/>
      <w:lvlText w:val="%8."/>
      <w:lvlJc w:val="left"/>
      <w:pPr>
        <w:tabs>
          <w:tab w:val="left" w:pos="567"/>
          <w:tab w:val="left" w:pos="708"/>
          <w:tab w:val="left" w:pos="1416"/>
          <w:tab w:val="left" w:pos="2124"/>
          <w:tab w:val="left" w:pos="2832"/>
          <w:tab w:val="left" w:pos="3540"/>
          <w:tab w:val="left" w:pos="4248"/>
          <w:tab w:val="left" w:pos="4956"/>
          <w:tab w:val="num" w:pos="5760"/>
          <w:tab w:val="left" w:pos="6372"/>
          <w:tab w:val="left" w:pos="7080"/>
          <w:tab w:val="left" w:pos="7788"/>
          <w:tab w:val="left" w:pos="8496"/>
          <w:tab w:val="left" w:pos="9204"/>
        </w:tabs>
        <w:ind w:left="5913" w:hanging="513"/>
      </w:pPr>
      <w:rPr>
        <w:rFonts w:hAnsi="Arial Unicode MS"/>
        <w:caps w:val="0"/>
        <w:smallCaps w:val="0"/>
        <w:strike w:val="0"/>
        <w:dstrike w:val="0"/>
        <w:outline w:val="0"/>
        <w:emboss w:val="0"/>
        <w:imprint w:val="0"/>
        <w:spacing w:val="0"/>
        <w:w w:val="100"/>
        <w:kern w:val="0"/>
        <w:position w:val="0"/>
        <w:highlight w:val="none"/>
        <w:vertAlign w:val="baseline"/>
      </w:rPr>
    </w:lvl>
    <w:lvl w:ilvl="8" w:tplc="131200B6">
      <w:start w:val="1"/>
      <w:numFmt w:val="lowerRoman"/>
      <w:lvlText w:val="%9."/>
      <w:lvlJc w:val="left"/>
      <w:pPr>
        <w:tabs>
          <w:tab w:val="left" w:pos="567"/>
          <w:tab w:val="left" w:pos="708"/>
          <w:tab w:val="left" w:pos="1416"/>
          <w:tab w:val="left" w:pos="2124"/>
          <w:tab w:val="left" w:pos="2832"/>
          <w:tab w:val="left" w:pos="3540"/>
          <w:tab w:val="left" w:pos="4248"/>
          <w:tab w:val="left" w:pos="4956"/>
          <w:tab w:val="left" w:pos="5664"/>
          <w:tab w:val="num" w:pos="6480"/>
          <w:tab w:val="left" w:pos="7080"/>
          <w:tab w:val="left" w:pos="7788"/>
          <w:tab w:val="left" w:pos="8496"/>
          <w:tab w:val="left" w:pos="9204"/>
        </w:tabs>
        <w:ind w:left="6633" w:hanging="43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52D31EB5"/>
    <w:multiLevelType w:val="hybridMultilevel"/>
    <w:tmpl w:val="794A9FAC"/>
    <w:lvl w:ilvl="0" w:tplc="20607FE8">
      <w:start w:val="1"/>
      <w:numFmt w:val="decimal"/>
      <w:lvlText w:val="%1."/>
      <w:lvlJc w:val="left"/>
      <w:pPr>
        <w:tabs>
          <w:tab w:val="num" w:pos="567"/>
        </w:tabs>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 w:ilvl="1" w:tplc="78FE1E5C">
      <w:start w:val="1"/>
      <w:numFmt w:val="lowerLetter"/>
      <w:lvlText w:val="%2."/>
      <w:lvlJc w:val="left"/>
      <w:pPr>
        <w:tabs>
          <w:tab w:val="left" w:pos="567"/>
          <w:tab w:val="num" w:pos="1440"/>
        </w:tabs>
        <w:ind w:left="1593" w:hanging="513"/>
      </w:pPr>
      <w:rPr>
        <w:rFonts w:hAnsi="Arial Unicode MS"/>
        <w:b/>
        <w:bCs/>
        <w:caps w:val="0"/>
        <w:smallCaps w:val="0"/>
        <w:strike w:val="0"/>
        <w:dstrike w:val="0"/>
        <w:outline w:val="0"/>
        <w:emboss w:val="0"/>
        <w:imprint w:val="0"/>
        <w:spacing w:val="0"/>
        <w:w w:val="100"/>
        <w:kern w:val="0"/>
        <w:position w:val="0"/>
        <w:highlight w:val="none"/>
        <w:vertAlign w:val="baseline"/>
      </w:rPr>
    </w:lvl>
    <w:lvl w:ilvl="2" w:tplc="2F0AF37E">
      <w:start w:val="1"/>
      <w:numFmt w:val="lowerRoman"/>
      <w:lvlText w:val="%3."/>
      <w:lvlJc w:val="left"/>
      <w:pPr>
        <w:tabs>
          <w:tab w:val="left" w:pos="567"/>
          <w:tab w:val="num" w:pos="2160"/>
        </w:tabs>
        <w:ind w:left="2313" w:hanging="433"/>
      </w:pPr>
      <w:rPr>
        <w:rFonts w:hAnsi="Arial Unicode MS"/>
        <w:b/>
        <w:bCs/>
        <w:caps w:val="0"/>
        <w:smallCaps w:val="0"/>
        <w:strike w:val="0"/>
        <w:dstrike w:val="0"/>
        <w:outline w:val="0"/>
        <w:emboss w:val="0"/>
        <w:imprint w:val="0"/>
        <w:spacing w:val="0"/>
        <w:w w:val="100"/>
        <w:kern w:val="0"/>
        <w:position w:val="0"/>
        <w:highlight w:val="none"/>
        <w:vertAlign w:val="baseline"/>
      </w:rPr>
    </w:lvl>
    <w:lvl w:ilvl="3" w:tplc="B7DC1B3A">
      <w:start w:val="1"/>
      <w:numFmt w:val="decimal"/>
      <w:lvlText w:val="%4."/>
      <w:lvlJc w:val="left"/>
      <w:pPr>
        <w:tabs>
          <w:tab w:val="left" w:pos="567"/>
          <w:tab w:val="num" w:pos="2880"/>
        </w:tabs>
        <w:ind w:left="3033" w:hanging="513"/>
      </w:pPr>
      <w:rPr>
        <w:rFonts w:hAnsi="Arial Unicode MS"/>
        <w:b/>
        <w:bCs/>
        <w:caps w:val="0"/>
        <w:smallCaps w:val="0"/>
        <w:strike w:val="0"/>
        <w:dstrike w:val="0"/>
        <w:outline w:val="0"/>
        <w:emboss w:val="0"/>
        <w:imprint w:val="0"/>
        <w:spacing w:val="0"/>
        <w:w w:val="100"/>
        <w:kern w:val="0"/>
        <w:position w:val="0"/>
        <w:highlight w:val="none"/>
        <w:vertAlign w:val="baseline"/>
      </w:rPr>
    </w:lvl>
    <w:lvl w:ilvl="4" w:tplc="F6000D1E">
      <w:start w:val="1"/>
      <w:numFmt w:val="lowerLetter"/>
      <w:lvlText w:val="%5."/>
      <w:lvlJc w:val="left"/>
      <w:pPr>
        <w:tabs>
          <w:tab w:val="left" w:pos="567"/>
          <w:tab w:val="num" w:pos="3600"/>
        </w:tabs>
        <w:ind w:left="3753" w:hanging="513"/>
      </w:pPr>
      <w:rPr>
        <w:rFonts w:hAnsi="Arial Unicode MS"/>
        <w:b/>
        <w:bCs/>
        <w:caps w:val="0"/>
        <w:smallCaps w:val="0"/>
        <w:strike w:val="0"/>
        <w:dstrike w:val="0"/>
        <w:outline w:val="0"/>
        <w:emboss w:val="0"/>
        <w:imprint w:val="0"/>
        <w:spacing w:val="0"/>
        <w:w w:val="100"/>
        <w:kern w:val="0"/>
        <w:position w:val="0"/>
        <w:highlight w:val="none"/>
        <w:vertAlign w:val="baseline"/>
      </w:rPr>
    </w:lvl>
    <w:lvl w:ilvl="5" w:tplc="78422274">
      <w:start w:val="1"/>
      <w:numFmt w:val="lowerRoman"/>
      <w:lvlText w:val="%6."/>
      <w:lvlJc w:val="left"/>
      <w:pPr>
        <w:tabs>
          <w:tab w:val="left" w:pos="567"/>
          <w:tab w:val="num" w:pos="4320"/>
        </w:tabs>
        <w:ind w:left="4473" w:hanging="433"/>
      </w:pPr>
      <w:rPr>
        <w:rFonts w:hAnsi="Arial Unicode MS"/>
        <w:b/>
        <w:bCs/>
        <w:caps w:val="0"/>
        <w:smallCaps w:val="0"/>
        <w:strike w:val="0"/>
        <w:dstrike w:val="0"/>
        <w:outline w:val="0"/>
        <w:emboss w:val="0"/>
        <w:imprint w:val="0"/>
        <w:spacing w:val="0"/>
        <w:w w:val="100"/>
        <w:kern w:val="0"/>
        <w:position w:val="0"/>
        <w:highlight w:val="none"/>
        <w:vertAlign w:val="baseline"/>
      </w:rPr>
    </w:lvl>
    <w:lvl w:ilvl="6" w:tplc="46DCDE94">
      <w:start w:val="1"/>
      <w:numFmt w:val="decimal"/>
      <w:lvlText w:val="%7."/>
      <w:lvlJc w:val="left"/>
      <w:pPr>
        <w:tabs>
          <w:tab w:val="left" w:pos="567"/>
          <w:tab w:val="num" w:pos="5040"/>
        </w:tabs>
        <w:ind w:left="5193" w:hanging="513"/>
      </w:pPr>
      <w:rPr>
        <w:rFonts w:hAnsi="Arial Unicode MS"/>
        <w:b/>
        <w:bCs/>
        <w:caps w:val="0"/>
        <w:smallCaps w:val="0"/>
        <w:strike w:val="0"/>
        <w:dstrike w:val="0"/>
        <w:outline w:val="0"/>
        <w:emboss w:val="0"/>
        <w:imprint w:val="0"/>
        <w:spacing w:val="0"/>
        <w:w w:val="100"/>
        <w:kern w:val="0"/>
        <w:position w:val="0"/>
        <w:highlight w:val="none"/>
        <w:vertAlign w:val="baseline"/>
      </w:rPr>
    </w:lvl>
    <w:lvl w:ilvl="7" w:tplc="9894FD8C">
      <w:start w:val="1"/>
      <w:numFmt w:val="lowerLetter"/>
      <w:lvlText w:val="%8."/>
      <w:lvlJc w:val="left"/>
      <w:pPr>
        <w:tabs>
          <w:tab w:val="left" w:pos="567"/>
          <w:tab w:val="num" w:pos="5760"/>
        </w:tabs>
        <w:ind w:left="5913" w:hanging="513"/>
      </w:pPr>
      <w:rPr>
        <w:rFonts w:hAnsi="Arial Unicode MS"/>
        <w:b/>
        <w:bCs/>
        <w:caps w:val="0"/>
        <w:smallCaps w:val="0"/>
        <w:strike w:val="0"/>
        <w:dstrike w:val="0"/>
        <w:outline w:val="0"/>
        <w:emboss w:val="0"/>
        <w:imprint w:val="0"/>
        <w:spacing w:val="0"/>
        <w:w w:val="100"/>
        <w:kern w:val="0"/>
        <w:position w:val="0"/>
        <w:highlight w:val="none"/>
        <w:vertAlign w:val="baseline"/>
      </w:rPr>
    </w:lvl>
    <w:lvl w:ilvl="8" w:tplc="8612FB3C">
      <w:start w:val="1"/>
      <w:numFmt w:val="lowerRoman"/>
      <w:lvlText w:val="%9."/>
      <w:lvlJc w:val="left"/>
      <w:pPr>
        <w:tabs>
          <w:tab w:val="left" w:pos="567"/>
          <w:tab w:val="num" w:pos="6480"/>
        </w:tabs>
        <w:ind w:left="6633" w:hanging="433"/>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nsid w:val="5FA468F5"/>
    <w:multiLevelType w:val="hybridMultilevel"/>
    <w:tmpl w:val="B8005302"/>
    <w:lvl w:ilvl="0" w:tplc="DE5CFDEC">
      <w:start w:val="1"/>
      <w:numFmt w:val="bullet"/>
      <w:lvlText w:val="-"/>
      <w:lvlJc w:val="left"/>
      <w:pPr>
        <w:tabs>
          <w:tab w:val="left" w:pos="567"/>
        </w:tabs>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FBEC5214">
      <w:start w:val="1"/>
      <w:numFmt w:val="bullet"/>
      <w:lvlText w:val="-"/>
      <w:lvlJc w:val="left"/>
      <w:pPr>
        <w:tabs>
          <w:tab w:val="left" w:pos="567"/>
        </w:tabs>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427E49CC">
      <w:start w:val="1"/>
      <w:numFmt w:val="bullet"/>
      <w:lvlText w:val="-"/>
      <w:lvlJc w:val="left"/>
      <w:pPr>
        <w:tabs>
          <w:tab w:val="left" w:pos="567"/>
        </w:tabs>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8EA6134E">
      <w:start w:val="1"/>
      <w:numFmt w:val="bullet"/>
      <w:lvlText w:val="-"/>
      <w:lvlJc w:val="left"/>
      <w:pPr>
        <w:tabs>
          <w:tab w:val="left" w:pos="567"/>
        </w:tabs>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E926024A">
      <w:start w:val="1"/>
      <w:numFmt w:val="bullet"/>
      <w:lvlText w:val="-"/>
      <w:lvlJc w:val="left"/>
      <w:pPr>
        <w:tabs>
          <w:tab w:val="left" w:pos="567"/>
        </w:tabs>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364EC528">
      <w:start w:val="1"/>
      <w:numFmt w:val="bullet"/>
      <w:lvlText w:val="-"/>
      <w:lvlJc w:val="left"/>
      <w:pPr>
        <w:tabs>
          <w:tab w:val="left" w:pos="567"/>
        </w:tabs>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299EE64A">
      <w:start w:val="1"/>
      <w:numFmt w:val="bullet"/>
      <w:lvlText w:val="-"/>
      <w:lvlJc w:val="left"/>
      <w:pPr>
        <w:tabs>
          <w:tab w:val="left" w:pos="567"/>
        </w:tabs>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385ED76A">
      <w:start w:val="1"/>
      <w:numFmt w:val="bullet"/>
      <w:lvlText w:val="-"/>
      <w:lvlJc w:val="left"/>
      <w:pPr>
        <w:tabs>
          <w:tab w:val="left" w:pos="567"/>
        </w:tabs>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8B12BC2E">
      <w:start w:val="1"/>
      <w:numFmt w:val="bullet"/>
      <w:lvlText w:val="-"/>
      <w:lvlJc w:val="left"/>
      <w:pPr>
        <w:tabs>
          <w:tab w:val="left" w:pos="567"/>
        </w:tabs>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641FAC"/>
    <w:rsid w:val="0005613C"/>
    <w:rsid w:val="000612FB"/>
    <w:rsid w:val="00192F3E"/>
    <w:rsid w:val="001E7347"/>
    <w:rsid w:val="00270C16"/>
    <w:rsid w:val="002E1476"/>
    <w:rsid w:val="003D3C41"/>
    <w:rsid w:val="00513B99"/>
    <w:rsid w:val="005842F8"/>
    <w:rsid w:val="00641FAC"/>
    <w:rsid w:val="00674A82"/>
    <w:rsid w:val="006D2C6B"/>
    <w:rsid w:val="006D6AEE"/>
    <w:rsid w:val="00751B97"/>
    <w:rsid w:val="007C0B15"/>
    <w:rsid w:val="00837E2E"/>
    <w:rsid w:val="009E21AF"/>
    <w:rsid w:val="00B10A1F"/>
    <w:rsid w:val="00D061D0"/>
    <w:rsid w:val="00D276F0"/>
    <w:rsid w:val="00D74AD9"/>
    <w:rsid w:val="00D87C69"/>
    <w:rsid w:val="00DF78AB"/>
    <w:rsid w:val="00F74A00"/>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E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37E2E"/>
    <w:rPr>
      <w:u w:val="single"/>
    </w:rPr>
  </w:style>
  <w:style w:type="paragraph" w:customStyle="1" w:styleId="HeaderFooter">
    <w:name w:val="Header &amp; Footer"/>
    <w:rsid w:val="00837E2E"/>
    <w:pPr>
      <w:tabs>
        <w:tab w:val="right" w:pos="9020"/>
      </w:tabs>
    </w:pPr>
    <w:rPr>
      <w:rFonts w:ascii="Helvetica Neue" w:hAnsi="Helvetica Neue" w:cs="Arial Unicode MS"/>
      <w:color w:val="000000"/>
      <w:sz w:val="24"/>
      <w:szCs w:val="24"/>
    </w:rPr>
  </w:style>
  <w:style w:type="paragraph" w:customStyle="1" w:styleId="Body">
    <w:name w:val="Body"/>
    <w:rsid w:val="00837E2E"/>
    <w:rPr>
      <w:rFonts w:ascii="Calibri" w:hAnsi="Calibri" w:cs="Arial Unicode MS"/>
      <w:color w:val="000000"/>
      <w:sz w:val="22"/>
      <w:szCs w:val="22"/>
      <w:u w:color="000000"/>
    </w:rPr>
  </w:style>
  <w:style w:type="paragraph" w:styleId="ListParagraph">
    <w:name w:val="List Paragraph"/>
    <w:rsid w:val="00837E2E"/>
    <w:pPr>
      <w:ind w:left="720"/>
    </w:pPr>
    <w:rPr>
      <w:rFonts w:ascii="Calibri" w:hAnsi="Calibri" w:cs="Arial Unicode MS"/>
      <w:color w:val="000000"/>
      <w:sz w:val="22"/>
      <w:szCs w:val="22"/>
      <w:u w:color="000000"/>
    </w:rPr>
  </w:style>
  <w:style w:type="paragraph" w:styleId="Header">
    <w:name w:val="header"/>
    <w:basedOn w:val="Normal"/>
    <w:link w:val="HeaderChar"/>
    <w:uiPriority w:val="99"/>
    <w:unhideWhenUsed/>
    <w:rsid w:val="002E1476"/>
    <w:pPr>
      <w:tabs>
        <w:tab w:val="center" w:pos="4680"/>
        <w:tab w:val="right" w:pos="9360"/>
      </w:tabs>
    </w:pPr>
  </w:style>
  <w:style w:type="character" w:customStyle="1" w:styleId="HeaderChar">
    <w:name w:val="Header Char"/>
    <w:basedOn w:val="DefaultParagraphFont"/>
    <w:link w:val="Header"/>
    <w:uiPriority w:val="99"/>
    <w:rsid w:val="002E1476"/>
    <w:rPr>
      <w:sz w:val="24"/>
      <w:szCs w:val="24"/>
    </w:rPr>
  </w:style>
  <w:style w:type="paragraph" w:styleId="Footer">
    <w:name w:val="footer"/>
    <w:basedOn w:val="Normal"/>
    <w:link w:val="FooterChar"/>
    <w:uiPriority w:val="99"/>
    <w:unhideWhenUsed/>
    <w:rsid w:val="002E1476"/>
    <w:pPr>
      <w:tabs>
        <w:tab w:val="center" w:pos="4680"/>
        <w:tab w:val="right" w:pos="9360"/>
      </w:tabs>
    </w:pPr>
  </w:style>
  <w:style w:type="character" w:customStyle="1" w:styleId="FooterChar">
    <w:name w:val="Footer Char"/>
    <w:basedOn w:val="DefaultParagraphFont"/>
    <w:link w:val="Footer"/>
    <w:uiPriority w:val="99"/>
    <w:rsid w:val="002E1476"/>
    <w:rPr>
      <w:sz w:val="24"/>
      <w:szCs w:val="24"/>
    </w:rPr>
  </w:style>
  <w:style w:type="paragraph" w:customStyle="1" w:styleId="Default">
    <w:name w:val="Default"/>
    <w:rsid w:val="00D87C69"/>
    <w:pPr>
      <w:spacing w:before="160"/>
    </w:pPr>
    <w:rPr>
      <w:rFonts w:ascii="Helvetica Neue" w:hAnsi="Helvetica Neue" w:cs="Arial Unicode MS"/>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Office тема">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тема">
      <a:majorFont>
        <a:latin typeface="Helvetica Neue"/>
        <a:ea typeface="Helvetica Neue"/>
        <a:cs typeface="Helvetica Neue"/>
      </a:majorFont>
      <a:minorFont>
        <a:latin typeface="Helvetica Neue"/>
        <a:ea typeface="Helvetica Neue"/>
        <a:cs typeface="Helvetica Neue"/>
      </a:minorFont>
    </a:fontScheme>
    <a:fmtScheme name="Office тем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Zarko</cp:lastModifiedBy>
  <cp:revision>12</cp:revision>
  <dcterms:created xsi:type="dcterms:W3CDTF">2022-01-20T19:52:00Z</dcterms:created>
  <dcterms:modified xsi:type="dcterms:W3CDTF">2022-07-06T06:45:00Z</dcterms:modified>
</cp:coreProperties>
</file>